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C5A" w:rsidRDefault="00F800F6" w:rsidP="00F800F6">
      <w:pPr>
        <w:ind w:right="6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Allegato “A”</w:t>
      </w:r>
    </w:p>
    <w:p w:rsidR="003101B8" w:rsidRPr="009743E0" w:rsidRDefault="003101B8" w:rsidP="003101B8">
      <w:pPr>
        <w:ind w:right="6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3101B8" w:rsidRDefault="003101B8" w:rsidP="003101B8">
      <w:pPr>
        <w:ind w:right="6"/>
        <w:rPr>
          <w:rFonts w:ascii="Arial" w:hAnsi="Arial" w:cs="Arial"/>
          <w:sz w:val="22"/>
          <w:szCs w:val="22"/>
        </w:rPr>
      </w:pPr>
    </w:p>
    <w:p w:rsidR="00F800F6" w:rsidRDefault="00F800F6" w:rsidP="00F800F6">
      <w:pPr>
        <w:ind w:right="6"/>
        <w:jc w:val="center"/>
        <w:rPr>
          <w:rFonts w:ascii="Arial" w:hAnsi="Arial" w:cs="Arial"/>
          <w:b/>
          <w:sz w:val="28"/>
          <w:szCs w:val="28"/>
        </w:rPr>
      </w:pPr>
      <w:r w:rsidRPr="00F800F6">
        <w:rPr>
          <w:rFonts w:ascii="Arial" w:hAnsi="Arial" w:cs="Arial"/>
          <w:b/>
          <w:sz w:val="28"/>
          <w:szCs w:val="28"/>
        </w:rPr>
        <w:t>SINTETICA DES</w:t>
      </w:r>
      <w:r w:rsidR="00BC2431">
        <w:rPr>
          <w:rFonts w:ascii="Arial" w:hAnsi="Arial" w:cs="Arial"/>
          <w:b/>
          <w:sz w:val="28"/>
          <w:szCs w:val="28"/>
        </w:rPr>
        <w:t>C</w:t>
      </w:r>
      <w:r w:rsidRPr="00F800F6">
        <w:rPr>
          <w:rFonts w:ascii="Arial" w:hAnsi="Arial" w:cs="Arial"/>
          <w:b/>
          <w:sz w:val="28"/>
          <w:szCs w:val="28"/>
        </w:rPr>
        <w:t xml:space="preserve">RIZIONE ORGANIZZATIVA </w:t>
      </w:r>
    </w:p>
    <w:p w:rsidR="00F800F6" w:rsidRPr="00F800F6" w:rsidRDefault="00F800F6" w:rsidP="00F800F6">
      <w:pPr>
        <w:ind w:right="6"/>
        <w:jc w:val="center"/>
        <w:rPr>
          <w:rFonts w:ascii="Arial" w:hAnsi="Arial" w:cs="Arial"/>
          <w:b/>
          <w:sz w:val="28"/>
          <w:szCs w:val="28"/>
        </w:rPr>
      </w:pPr>
      <w:r w:rsidRPr="00F800F6">
        <w:rPr>
          <w:rFonts w:ascii="Arial" w:hAnsi="Arial" w:cs="Arial"/>
          <w:b/>
          <w:sz w:val="28"/>
          <w:szCs w:val="28"/>
        </w:rPr>
        <w:t>DI ACME PADOVA</w:t>
      </w:r>
    </w:p>
    <w:p w:rsidR="00F800F6" w:rsidRDefault="00F800F6" w:rsidP="003101B8">
      <w:pPr>
        <w:ind w:right="6"/>
        <w:rPr>
          <w:rFonts w:ascii="Arial" w:hAnsi="Arial" w:cs="Arial"/>
          <w:sz w:val="22"/>
          <w:szCs w:val="22"/>
        </w:rPr>
      </w:pPr>
    </w:p>
    <w:p w:rsidR="00F800F6" w:rsidRDefault="00F800F6" w:rsidP="003101B8">
      <w:pPr>
        <w:ind w:right="6"/>
        <w:rPr>
          <w:rFonts w:ascii="Arial" w:hAnsi="Arial" w:cs="Arial"/>
          <w:sz w:val="22"/>
          <w:szCs w:val="22"/>
        </w:rPr>
      </w:pPr>
    </w:p>
    <w:p w:rsidR="003101B8" w:rsidRDefault="00645E90" w:rsidP="006F5122">
      <w:pPr>
        <w:numPr>
          <w:ilvl w:val="0"/>
          <w:numId w:val="1"/>
        </w:numPr>
        <w:tabs>
          <w:tab w:val="clear" w:pos="720"/>
          <w:tab w:val="num" w:pos="342"/>
        </w:tabs>
        <w:spacing w:line="360" w:lineRule="auto"/>
        <w:ind w:left="342" w:right="6" w:hanging="3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985E60" w:rsidRPr="006F5122">
        <w:rPr>
          <w:rFonts w:ascii="Arial" w:hAnsi="Arial" w:cs="Arial"/>
          <w:sz w:val="22"/>
          <w:szCs w:val="22"/>
        </w:rPr>
        <w:t xml:space="preserve">l </w:t>
      </w:r>
      <w:r w:rsidR="00475613">
        <w:rPr>
          <w:rFonts w:ascii="Arial" w:hAnsi="Arial" w:cs="Arial"/>
          <w:sz w:val="22"/>
          <w:szCs w:val="22"/>
        </w:rPr>
        <w:t>“service desk”</w:t>
      </w:r>
      <w:r w:rsidR="00BC2431">
        <w:rPr>
          <w:rFonts w:ascii="Arial" w:hAnsi="Arial" w:cs="Arial"/>
          <w:sz w:val="22"/>
          <w:szCs w:val="22"/>
        </w:rPr>
        <w:t>,</w:t>
      </w:r>
      <w:r w:rsidR="00985E60" w:rsidRPr="006F5122">
        <w:rPr>
          <w:rFonts w:ascii="Arial" w:hAnsi="Arial" w:cs="Arial"/>
          <w:sz w:val="22"/>
          <w:szCs w:val="22"/>
        </w:rPr>
        <w:t xml:space="preserve"> </w:t>
      </w:r>
      <w:r w:rsidR="00475613">
        <w:rPr>
          <w:rFonts w:ascii="Arial" w:hAnsi="Arial" w:cs="Arial"/>
          <w:sz w:val="22"/>
          <w:szCs w:val="22"/>
        </w:rPr>
        <w:t xml:space="preserve">corrispondente al numero </w:t>
      </w:r>
      <w:r w:rsidR="00BC2431">
        <w:rPr>
          <w:rFonts w:ascii="Arial" w:hAnsi="Arial" w:cs="Arial"/>
          <w:sz w:val="22"/>
          <w:szCs w:val="22"/>
        </w:rPr>
        <w:t xml:space="preserve">telefonico </w:t>
      </w:r>
      <w:r w:rsidR="00985E60" w:rsidRPr="006F5122">
        <w:rPr>
          <w:rFonts w:ascii="Arial" w:hAnsi="Arial" w:cs="Arial"/>
          <w:sz w:val="22"/>
          <w:szCs w:val="22"/>
        </w:rPr>
        <w:t>995 denominato “</w:t>
      </w:r>
      <w:r w:rsidR="00475613">
        <w:rPr>
          <w:rFonts w:ascii="Arial" w:hAnsi="Arial" w:cs="Arial"/>
          <w:sz w:val="22"/>
          <w:szCs w:val="22"/>
        </w:rPr>
        <w:t>A</w:t>
      </w:r>
      <w:r w:rsidR="00985E60" w:rsidRPr="006F5122">
        <w:rPr>
          <w:rFonts w:ascii="Arial" w:hAnsi="Arial" w:cs="Arial"/>
          <w:sz w:val="22"/>
          <w:szCs w:val="22"/>
        </w:rPr>
        <w:t>ssistenza utenti” (AU)</w:t>
      </w:r>
      <w:r w:rsidR="00BC2431">
        <w:rPr>
          <w:rFonts w:ascii="Arial" w:hAnsi="Arial" w:cs="Arial"/>
          <w:sz w:val="22"/>
          <w:szCs w:val="22"/>
        </w:rPr>
        <w:t>,</w:t>
      </w:r>
      <w:r w:rsidR="00985E60" w:rsidRPr="006F5122">
        <w:rPr>
          <w:rFonts w:ascii="Arial" w:hAnsi="Arial" w:cs="Arial"/>
          <w:sz w:val="22"/>
          <w:szCs w:val="22"/>
        </w:rPr>
        <w:t xml:space="preserve"> è strutturato in due livelli</w:t>
      </w:r>
      <w:r w:rsidR="00475613">
        <w:rPr>
          <w:rFonts w:ascii="Arial" w:hAnsi="Arial" w:cs="Arial"/>
          <w:sz w:val="22"/>
          <w:szCs w:val="22"/>
        </w:rPr>
        <w:t xml:space="preserve">. </w:t>
      </w:r>
      <w:r w:rsidR="00985E60" w:rsidRPr="006F5122">
        <w:rPr>
          <w:rFonts w:ascii="Arial" w:hAnsi="Arial" w:cs="Arial"/>
          <w:sz w:val="22"/>
          <w:szCs w:val="22"/>
        </w:rPr>
        <w:t xml:space="preserve"> Il primo livello </w:t>
      </w:r>
      <w:proofErr w:type="gramStart"/>
      <w:r w:rsidR="00985E60" w:rsidRPr="006F5122">
        <w:rPr>
          <w:rFonts w:ascii="Arial" w:hAnsi="Arial" w:cs="Arial"/>
          <w:sz w:val="22"/>
          <w:szCs w:val="22"/>
        </w:rPr>
        <w:t>viene</w:t>
      </w:r>
      <w:proofErr w:type="gramEnd"/>
      <w:r w:rsidR="00985E60" w:rsidRPr="006F5122">
        <w:rPr>
          <w:rFonts w:ascii="Arial" w:hAnsi="Arial" w:cs="Arial"/>
          <w:sz w:val="22"/>
          <w:szCs w:val="22"/>
        </w:rPr>
        <w:t xml:space="preserve"> erogato in modalità centralizzata ed ha come compito quello di assistere tutti gli utenti su tematiche generali riguardanti i servizi di comunicazioni ed informatica (numeri di FAX, indirizzi Mail, numeri di telefono, modalità di configurazione dell’E-Message</w:t>
      </w:r>
      <w:r w:rsidR="006F5122" w:rsidRPr="006F5122">
        <w:rPr>
          <w:rFonts w:ascii="Arial" w:hAnsi="Arial" w:cs="Arial"/>
          <w:sz w:val="22"/>
          <w:szCs w:val="22"/>
        </w:rPr>
        <w:t xml:space="preserve"> ovvero dell’antivirus, ecc.). </w:t>
      </w:r>
      <w:proofErr w:type="gramStart"/>
      <w:r w:rsidR="006F5122" w:rsidRPr="006F5122">
        <w:rPr>
          <w:rFonts w:ascii="Arial" w:hAnsi="Arial" w:cs="Arial"/>
          <w:sz w:val="22"/>
          <w:szCs w:val="22"/>
        </w:rPr>
        <w:t>Al</w:t>
      </w:r>
      <w:proofErr w:type="gramEnd"/>
      <w:r w:rsidR="006F5122" w:rsidRPr="006F5122">
        <w:rPr>
          <w:rFonts w:ascii="Arial" w:hAnsi="Arial" w:cs="Arial"/>
          <w:sz w:val="22"/>
          <w:szCs w:val="22"/>
        </w:rPr>
        <w:t xml:space="preserve"> s</w:t>
      </w:r>
      <w:r w:rsidR="00683728">
        <w:rPr>
          <w:rFonts w:ascii="Arial" w:hAnsi="Arial" w:cs="Arial"/>
          <w:sz w:val="22"/>
          <w:szCs w:val="22"/>
        </w:rPr>
        <w:t>econdo livello di assistenza, le</w:t>
      </w:r>
      <w:r w:rsidR="006F5122" w:rsidRPr="006F5122">
        <w:rPr>
          <w:rFonts w:ascii="Arial" w:hAnsi="Arial" w:cs="Arial"/>
          <w:sz w:val="22"/>
          <w:szCs w:val="22"/>
        </w:rPr>
        <w:t xml:space="preserve"> </w:t>
      </w:r>
      <w:r w:rsidR="00683728">
        <w:rPr>
          <w:rFonts w:ascii="Arial" w:hAnsi="Arial" w:cs="Arial"/>
          <w:sz w:val="22"/>
          <w:szCs w:val="22"/>
        </w:rPr>
        <w:t>cui responsabilità risalgono</w:t>
      </w:r>
      <w:r w:rsidR="006F5122" w:rsidRPr="006F5122">
        <w:rPr>
          <w:rFonts w:ascii="Arial" w:hAnsi="Arial" w:cs="Arial"/>
          <w:sz w:val="22"/>
          <w:szCs w:val="22"/>
        </w:rPr>
        <w:t xml:space="preserve"> </w:t>
      </w:r>
      <w:r w:rsidR="00510BD3">
        <w:rPr>
          <w:rFonts w:ascii="Arial" w:hAnsi="Arial" w:cs="Arial"/>
          <w:sz w:val="22"/>
          <w:szCs w:val="22"/>
        </w:rPr>
        <w:t>a livelli inferiori ed a connotazione geografica</w:t>
      </w:r>
      <w:r w:rsidR="00793CF8">
        <w:rPr>
          <w:rFonts w:ascii="Arial" w:hAnsi="Arial" w:cs="Arial"/>
          <w:sz w:val="22"/>
          <w:szCs w:val="22"/>
        </w:rPr>
        <w:t>, sono state</w:t>
      </w:r>
      <w:r w:rsidR="00775615">
        <w:rPr>
          <w:rFonts w:ascii="Arial" w:hAnsi="Arial" w:cs="Arial"/>
          <w:sz w:val="22"/>
          <w:szCs w:val="22"/>
        </w:rPr>
        <w:t xml:space="preserve"> delegate</w:t>
      </w:r>
      <w:r w:rsidR="00047268">
        <w:rPr>
          <w:rFonts w:ascii="Arial" w:hAnsi="Arial" w:cs="Arial"/>
          <w:sz w:val="22"/>
          <w:szCs w:val="22"/>
        </w:rPr>
        <w:t>, invece,</w:t>
      </w:r>
      <w:r w:rsidR="006F5122" w:rsidRPr="006F5122">
        <w:rPr>
          <w:rFonts w:ascii="Arial" w:hAnsi="Arial" w:cs="Arial"/>
          <w:sz w:val="22"/>
          <w:szCs w:val="22"/>
        </w:rPr>
        <w:t xml:space="preserve"> quelle proble</w:t>
      </w:r>
      <w:r w:rsidR="00047268">
        <w:rPr>
          <w:rFonts w:ascii="Arial" w:hAnsi="Arial" w:cs="Arial"/>
          <w:sz w:val="22"/>
          <w:szCs w:val="22"/>
        </w:rPr>
        <w:t xml:space="preserve">matiche maggiormente legate alla conoscenza diretta delle </w:t>
      </w:r>
      <w:r w:rsidR="006F5122" w:rsidRPr="006F5122">
        <w:rPr>
          <w:rFonts w:ascii="Arial" w:hAnsi="Arial" w:cs="Arial"/>
          <w:sz w:val="22"/>
          <w:szCs w:val="22"/>
        </w:rPr>
        <w:t>realtà territoriali.</w:t>
      </w:r>
    </w:p>
    <w:p w:rsidR="006F5122" w:rsidRPr="006F5122" w:rsidRDefault="006F5122" w:rsidP="006F5122">
      <w:pPr>
        <w:spacing w:line="360" w:lineRule="auto"/>
        <w:ind w:right="6"/>
        <w:jc w:val="both"/>
        <w:rPr>
          <w:rFonts w:ascii="Arial" w:hAnsi="Arial" w:cs="Arial"/>
          <w:sz w:val="22"/>
          <w:szCs w:val="22"/>
        </w:rPr>
      </w:pPr>
    </w:p>
    <w:p w:rsidR="006D6B1C" w:rsidRDefault="00510BD3" w:rsidP="006F5122">
      <w:pPr>
        <w:numPr>
          <w:ilvl w:val="0"/>
          <w:numId w:val="1"/>
        </w:numPr>
        <w:tabs>
          <w:tab w:val="clear" w:pos="720"/>
          <w:tab w:val="num" w:pos="342"/>
        </w:tabs>
        <w:spacing w:line="360" w:lineRule="auto"/>
        <w:ind w:left="342" w:right="6" w:hanging="3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6F5122">
        <w:rPr>
          <w:rFonts w:ascii="Arial" w:hAnsi="Arial" w:cs="Arial"/>
          <w:sz w:val="22"/>
          <w:szCs w:val="22"/>
        </w:rPr>
        <w:t xml:space="preserve">n tale ottica </w:t>
      </w:r>
      <w:r>
        <w:rPr>
          <w:rFonts w:ascii="Arial" w:hAnsi="Arial" w:cs="Arial"/>
          <w:sz w:val="22"/>
          <w:szCs w:val="22"/>
        </w:rPr>
        <w:t>la Società di ICT ACME</w:t>
      </w:r>
      <w:r w:rsidR="00F800F6">
        <w:rPr>
          <w:rFonts w:ascii="Arial" w:hAnsi="Arial" w:cs="Arial"/>
          <w:sz w:val="22"/>
          <w:szCs w:val="22"/>
        </w:rPr>
        <w:t xml:space="preserve"> di Padova</w:t>
      </w:r>
      <w:r w:rsidR="006F5122">
        <w:rPr>
          <w:rFonts w:ascii="Arial" w:hAnsi="Arial" w:cs="Arial"/>
          <w:sz w:val="22"/>
          <w:szCs w:val="22"/>
        </w:rPr>
        <w:t xml:space="preserve"> ha </w:t>
      </w:r>
      <w:r w:rsidR="006D6B1C">
        <w:rPr>
          <w:rFonts w:ascii="Arial" w:hAnsi="Arial" w:cs="Arial"/>
          <w:sz w:val="22"/>
          <w:szCs w:val="22"/>
        </w:rPr>
        <w:t xml:space="preserve">adeguato la propria </w:t>
      </w:r>
      <w:r w:rsidR="006F5122">
        <w:rPr>
          <w:rFonts w:ascii="Arial" w:hAnsi="Arial" w:cs="Arial"/>
          <w:sz w:val="22"/>
          <w:szCs w:val="22"/>
        </w:rPr>
        <w:t>organizzazione</w:t>
      </w:r>
      <w:r w:rsidR="00CC258E">
        <w:rPr>
          <w:rFonts w:ascii="Arial" w:hAnsi="Arial" w:cs="Arial"/>
          <w:sz w:val="22"/>
          <w:szCs w:val="22"/>
        </w:rPr>
        <w:t xml:space="preserve"> (descrizione </w:t>
      </w:r>
      <w:r w:rsidR="00793CF8">
        <w:rPr>
          <w:rFonts w:ascii="Arial" w:hAnsi="Arial" w:cs="Arial"/>
          <w:sz w:val="22"/>
          <w:szCs w:val="22"/>
        </w:rPr>
        <w:t xml:space="preserve">di dettaglio </w:t>
      </w:r>
      <w:r w:rsidR="00CC258E">
        <w:rPr>
          <w:rFonts w:ascii="Arial" w:hAnsi="Arial" w:cs="Arial"/>
          <w:sz w:val="22"/>
          <w:szCs w:val="22"/>
        </w:rPr>
        <w:t xml:space="preserve">in </w:t>
      </w:r>
      <w:r w:rsidR="00CC258E" w:rsidRPr="00CC258E">
        <w:rPr>
          <w:rFonts w:ascii="Arial" w:hAnsi="Arial" w:cs="Arial"/>
          <w:sz w:val="22"/>
          <w:szCs w:val="22"/>
          <w:u w:val="single"/>
        </w:rPr>
        <w:t>A</w:t>
      </w:r>
      <w:r w:rsidR="00F800F6">
        <w:rPr>
          <w:rFonts w:ascii="Arial" w:hAnsi="Arial" w:cs="Arial"/>
          <w:sz w:val="22"/>
          <w:szCs w:val="22"/>
          <w:u w:val="single"/>
        </w:rPr>
        <w:t>ppendice</w:t>
      </w:r>
      <w:r w:rsidR="00CC258E" w:rsidRPr="00CC258E">
        <w:rPr>
          <w:rFonts w:ascii="Arial" w:hAnsi="Arial" w:cs="Arial"/>
          <w:sz w:val="22"/>
          <w:szCs w:val="22"/>
          <w:u w:val="single"/>
        </w:rPr>
        <w:t xml:space="preserve"> “I”</w:t>
      </w:r>
      <w:r w:rsidR="00CC258E">
        <w:rPr>
          <w:rFonts w:ascii="Arial" w:hAnsi="Arial" w:cs="Arial"/>
          <w:sz w:val="22"/>
          <w:szCs w:val="22"/>
        </w:rPr>
        <w:t>)</w:t>
      </w:r>
      <w:r w:rsidR="006F5122">
        <w:rPr>
          <w:rFonts w:ascii="Arial" w:hAnsi="Arial" w:cs="Arial"/>
          <w:sz w:val="22"/>
          <w:szCs w:val="22"/>
        </w:rPr>
        <w:t xml:space="preserve"> </w:t>
      </w:r>
      <w:r w:rsidR="006D6B1C">
        <w:rPr>
          <w:rFonts w:ascii="Arial" w:hAnsi="Arial" w:cs="Arial"/>
          <w:sz w:val="22"/>
          <w:szCs w:val="22"/>
        </w:rPr>
        <w:t>introducendo</w:t>
      </w:r>
      <w:r w:rsidR="00047268">
        <w:rPr>
          <w:rFonts w:ascii="Arial" w:hAnsi="Arial" w:cs="Arial"/>
          <w:sz w:val="22"/>
          <w:szCs w:val="22"/>
        </w:rPr>
        <w:t>, tra le altre cose,</w:t>
      </w:r>
      <w:r w:rsidR="006D6B1C">
        <w:rPr>
          <w:rFonts w:ascii="Arial" w:hAnsi="Arial" w:cs="Arial"/>
          <w:sz w:val="22"/>
          <w:szCs w:val="22"/>
        </w:rPr>
        <w:t xml:space="preserve"> dei meccanismi di automazione </w:t>
      </w:r>
      <w:r w:rsidR="00793CF8">
        <w:rPr>
          <w:rFonts w:ascii="Arial" w:hAnsi="Arial" w:cs="Arial"/>
          <w:sz w:val="22"/>
          <w:szCs w:val="22"/>
        </w:rPr>
        <w:t>di gestione de</w:t>
      </w:r>
      <w:r w:rsidR="00ED6AB6">
        <w:rPr>
          <w:rFonts w:ascii="Arial" w:hAnsi="Arial" w:cs="Arial"/>
          <w:sz w:val="22"/>
          <w:szCs w:val="22"/>
        </w:rPr>
        <w:t xml:space="preserve">i </w:t>
      </w:r>
      <w:r w:rsidR="00793CF8">
        <w:rPr>
          <w:rFonts w:ascii="Arial" w:hAnsi="Arial" w:cs="Arial"/>
          <w:sz w:val="22"/>
          <w:szCs w:val="22"/>
        </w:rPr>
        <w:t xml:space="preserve">“ticket”, </w:t>
      </w:r>
      <w:r w:rsidR="00047268">
        <w:rPr>
          <w:rFonts w:ascii="Arial" w:hAnsi="Arial" w:cs="Arial"/>
          <w:sz w:val="22"/>
          <w:szCs w:val="22"/>
        </w:rPr>
        <w:t>rendendo</w:t>
      </w:r>
      <w:r w:rsidR="006D6B1C">
        <w:rPr>
          <w:rFonts w:ascii="Arial" w:hAnsi="Arial" w:cs="Arial"/>
          <w:sz w:val="22"/>
          <w:szCs w:val="22"/>
        </w:rPr>
        <w:t xml:space="preserve"> le procedure di comunicazione delle avarie e dei guasti </w:t>
      </w:r>
      <w:r>
        <w:rPr>
          <w:rFonts w:ascii="Arial" w:hAnsi="Arial" w:cs="Arial"/>
          <w:sz w:val="22"/>
          <w:szCs w:val="22"/>
        </w:rPr>
        <w:t>(</w:t>
      </w:r>
      <w:proofErr w:type="spellStart"/>
      <w:r w:rsidRPr="00510BD3">
        <w:rPr>
          <w:rFonts w:ascii="Arial" w:hAnsi="Arial" w:cs="Arial"/>
          <w:i/>
          <w:sz w:val="22"/>
          <w:szCs w:val="22"/>
        </w:rPr>
        <w:t>problem</w:t>
      </w:r>
      <w:proofErr w:type="spellEnd"/>
      <w:r w:rsidRPr="00510BD3">
        <w:rPr>
          <w:rFonts w:ascii="Arial" w:hAnsi="Arial" w:cs="Arial"/>
          <w:i/>
          <w:sz w:val="22"/>
          <w:szCs w:val="22"/>
        </w:rPr>
        <w:t xml:space="preserve"> management</w:t>
      </w:r>
      <w:r>
        <w:rPr>
          <w:rFonts w:ascii="Arial" w:hAnsi="Arial" w:cs="Arial"/>
          <w:sz w:val="22"/>
          <w:szCs w:val="22"/>
        </w:rPr>
        <w:t xml:space="preserve">) </w:t>
      </w:r>
      <w:r w:rsidR="006D6B1C">
        <w:rPr>
          <w:rFonts w:ascii="Arial" w:hAnsi="Arial" w:cs="Arial"/>
          <w:sz w:val="22"/>
          <w:szCs w:val="22"/>
        </w:rPr>
        <w:t xml:space="preserve">più </w:t>
      </w:r>
      <w:r w:rsidR="00047268">
        <w:rPr>
          <w:rFonts w:ascii="Arial" w:hAnsi="Arial" w:cs="Arial"/>
          <w:sz w:val="22"/>
          <w:szCs w:val="22"/>
        </w:rPr>
        <w:t xml:space="preserve">dirette e </w:t>
      </w:r>
      <w:r w:rsidR="006D6B1C">
        <w:rPr>
          <w:rFonts w:ascii="Arial" w:hAnsi="Arial" w:cs="Arial"/>
          <w:sz w:val="22"/>
          <w:szCs w:val="22"/>
        </w:rPr>
        <w:t>veloci,</w:t>
      </w:r>
      <w:r w:rsidR="00047268">
        <w:rPr>
          <w:rFonts w:ascii="Arial" w:hAnsi="Arial" w:cs="Arial"/>
          <w:sz w:val="22"/>
          <w:szCs w:val="22"/>
        </w:rPr>
        <w:t xml:space="preserve"> e </w:t>
      </w:r>
      <w:proofErr w:type="gramStart"/>
      <w:r w:rsidR="00047268">
        <w:rPr>
          <w:rFonts w:ascii="Arial" w:hAnsi="Arial" w:cs="Arial"/>
          <w:sz w:val="22"/>
          <w:szCs w:val="22"/>
        </w:rPr>
        <w:t>nel contempo</w:t>
      </w:r>
      <w:proofErr w:type="gramEnd"/>
      <w:r w:rsidR="00047268">
        <w:rPr>
          <w:rFonts w:ascii="Arial" w:hAnsi="Arial" w:cs="Arial"/>
          <w:sz w:val="22"/>
          <w:szCs w:val="22"/>
        </w:rPr>
        <w:t xml:space="preserve"> </w:t>
      </w:r>
      <w:r w:rsidR="006D6B1C">
        <w:rPr>
          <w:rFonts w:ascii="Arial" w:hAnsi="Arial" w:cs="Arial"/>
          <w:sz w:val="22"/>
          <w:szCs w:val="22"/>
        </w:rPr>
        <w:t xml:space="preserve">direttamente consultabili </w:t>
      </w:r>
      <w:r w:rsidR="00793CF8">
        <w:rPr>
          <w:rFonts w:ascii="Arial" w:hAnsi="Arial" w:cs="Arial"/>
          <w:sz w:val="22"/>
          <w:szCs w:val="22"/>
        </w:rPr>
        <w:t>tanto da</w:t>
      </w:r>
      <w:r>
        <w:rPr>
          <w:rFonts w:ascii="Arial" w:hAnsi="Arial" w:cs="Arial"/>
          <w:sz w:val="22"/>
          <w:szCs w:val="22"/>
        </w:rPr>
        <w:t>i livelli gerarchici (verticali)</w:t>
      </w:r>
      <w:r w:rsidR="00793CF8">
        <w:rPr>
          <w:rFonts w:ascii="Arial" w:hAnsi="Arial" w:cs="Arial"/>
          <w:sz w:val="22"/>
          <w:szCs w:val="22"/>
        </w:rPr>
        <w:t xml:space="preserve">, quanto </w:t>
      </w:r>
      <w:r>
        <w:rPr>
          <w:rFonts w:ascii="Arial" w:hAnsi="Arial" w:cs="Arial"/>
          <w:sz w:val="22"/>
          <w:szCs w:val="22"/>
        </w:rPr>
        <w:t xml:space="preserve">dai “clienti” </w:t>
      </w:r>
      <w:r w:rsidR="00937C04">
        <w:rPr>
          <w:rFonts w:ascii="Arial" w:hAnsi="Arial" w:cs="Arial"/>
          <w:sz w:val="22"/>
          <w:szCs w:val="22"/>
        </w:rPr>
        <w:t>che segnalano</w:t>
      </w:r>
      <w:r w:rsidR="006D6B1C">
        <w:rPr>
          <w:rFonts w:ascii="Arial" w:hAnsi="Arial" w:cs="Arial"/>
          <w:sz w:val="22"/>
          <w:szCs w:val="22"/>
        </w:rPr>
        <w:t xml:space="preserve"> i differenti malfunzionamenti.</w:t>
      </w:r>
    </w:p>
    <w:p w:rsidR="006D6B1C" w:rsidRDefault="006D6B1C" w:rsidP="006D6B1C">
      <w:pPr>
        <w:spacing w:line="360" w:lineRule="auto"/>
        <w:ind w:right="6"/>
        <w:jc w:val="both"/>
        <w:rPr>
          <w:rFonts w:ascii="Arial" w:hAnsi="Arial" w:cs="Arial"/>
          <w:sz w:val="22"/>
          <w:szCs w:val="22"/>
        </w:rPr>
      </w:pPr>
    </w:p>
    <w:p w:rsidR="00D71212" w:rsidRDefault="00510BD3" w:rsidP="00964805">
      <w:pPr>
        <w:numPr>
          <w:ilvl w:val="0"/>
          <w:numId w:val="1"/>
        </w:numPr>
        <w:tabs>
          <w:tab w:val="clear" w:pos="720"/>
          <w:tab w:val="num" w:pos="342"/>
        </w:tabs>
        <w:spacing w:line="360" w:lineRule="auto"/>
        <w:ind w:left="342" w:right="6" w:hanging="3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 personale avente titolo della Società ACME</w:t>
      </w:r>
      <w:r w:rsidR="00BC0B5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dovrà</w:t>
      </w:r>
      <w:r w:rsidR="00D71212">
        <w:rPr>
          <w:rFonts w:ascii="Arial" w:hAnsi="Arial" w:cs="Arial"/>
          <w:sz w:val="22"/>
          <w:szCs w:val="22"/>
        </w:rPr>
        <w:t xml:space="preserve"> accedere al servizio secondo </w:t>
      </w:r>
      <w:r w:rsidR="00793CF8">
        <w:rPr>
          <w:rFonts w:ascii="Arial" w:hAnsi="Arial" w:cs="Arial"/>
          <w:sz w:val="22"/>
          <w:szCs w:val="22"/>
        </w:rPr>
        <w:t>le rispettive</w:t>
      </w:r>
      <w:r w:rsidR="00D71212">
        <w:rPr>
          <w:rFonts w:ascii="Arial" w:hAnsi="Arial" w:cs="Arial"/>
          <w:sz w:val="22"/>
          <w:szCs w:val="22"/>
        </w:rPr>
        <w:t xml:space="preserve"> </w:t>
      </w:r>
      <w:r w:rsidR="00793CF8">
        <w:rPr>
          <w:rFonts w:ascii="Arial" w:hAnsi="Arial" w:cs="Arial"/>
          <w:sz w:val="22"/>
          <w:szCs w:val="22"/>
        </w:rPr>
        <w:t xml:space="preserve">abilitazioni </w:t>
      </w:r>
      <w:r w:rsidR="00D71212">
        <w:rPr>
          <w:rFonts w:ascii="Arial" w:hAnsi="Arial" w:cs="Arial"/>
          <w:sz w:val="22"/>
          <w:szCs w:val="22"/>
        </w:rPr>
        <w:t>che gli sono state configurate. Tutte le segnalazioni di guasti/ avarie che al momento attuale giungono da più fonti (Nucleo posta e viaggi, Segreteria Ufficio Coordinamento/ Reparto</w:t>
      </w:r>
      <w:r>
        <w:rPr>
          <w:rFonts w:ascii="Arial" w:hAnsi="Arial" w:cs="Arial"/>
          <w:sz w:val="22"/>
          <w:szCs w:val="22"/>
        </w:rPr>
        <w:t xml:space="preserve"> lavori C4</w:t>
      </w:r>
      <w:r w:rsidR="00D71212">
        <w:rPr>
          <w:rFonts w:ascii="Arial" w:hAnsi="Arial" w:cs="Arial"/>
          <w:sz w:val="22"/>
          <w:szCs w:val="22"/>
        </w:rPr>
        <w:t xml:space="preserve">, via breve dalle squadre di bacino, dalle Sezioni impianti, ecc.) ed in differenti modi (FAX, Lettera, E-Message, mail, via breve, via telefono, ecc.)  dovranno essere inviate alla Sezione </w:t>
      </w:r>
      <w:r w:rsidR="00425B16">
        <w:rPr>
          <w:rFonts w:ascii="Arial" w:hAnsi="Arial" w:cs="Arial"/>
          <w:sz w:val="22"/>
          <w:szCs w:val="22"/>
        </w:rPr>
        <w:t>Relazione</w:t>
      </w:r>
      <w:r w:rsidR="00D71212">
        <w:rPr>
          <w:rFonts w:ascii="Arial" w:hAnsi="Arial" w:cs="Arial"/>
          <w:sz w:val="22"/>
          <w:szCs w:val="22"/>
        </w:rPr>
        <w:t xml:space="preserve"> con l’utenza </w:t>
      </w:r>
      <w:r w:rsidR="00793CF8">
        <w:rPr>
          <w:rFonts w:ascii="Arial" w:hAnsi="Arial" w:cs="Arial"/>
          <w:sz w:val="22"/>
          <w:szCs w:val="22"/>
        </w:rPr>
        <w:t xml:space="preserve">con le modalità indicate </w:t>
      </w:r>
      <w:r w:rsidR="00D71212">
        <w:rPr>
          <w:rFonts w:ascii="Arial" w:hAnsi="Arial" w:cs="Arial"/>
          <w:sz w:val="22"/>
          <w:szCs w:val="22"/>
        </w:rPr>
        <w:t xml:space="preserve">in </w:t>
      </w:r>
      <w:r w:rsidR="00F800F6" w:rsidRPr="00F800F6">
        <w:rPr>
          <w:rFonts w:ascii="Arial" w:hAnsi="Arial" w:cs="Arial"/>
          <w:sz w:val="22"/>
          <w:szCs w:val="22"/>
          <w:u w:val="single"/>
        </w:rPr>
        <w:t xml:space="preserve">Appendice </w:t>
      </w:r>
      <w:r w:rsidR="00D71212" w:rsidRPr="00F800F6">
        <w:rPr>
          <w:rFonts w:ascii="Arial" w:hAnsi="Arial" w:cs="Arial"/>
          <w:sz w:val="22"/>
          <w:szCs w:val="22"/>
          <w:u w:val="single"/>
        </w:rPr>
        <w:t xml:space="preserve"> “</w:t>
      </w:r>
      <w:r w:rsidR="00F800F6" w:rsidRPr="00F800F6">
        <w:rPr>
          <w:rFonts w:ascii="Arial" w:hAnsi="Arial" w:cs="Arial"/>
          <w:sz w:val="22"/>
          <w:szCs w:val="22"/>
          <w:u w:val="single"/>
        </w:rPr>
        <w:t>II</w:t>
      </w:r>
      <w:r w:rsidR="00D71212" w:rsidRPr="00F800F6">
        <w:rPr>
          <w:rFonts w:ascii="Arial" w:hAnsi="Arial" w:cs="Arial"/>
          <w:sz w:val="22"/>
          <w:szCs w:val="22"/>
          <w:u w:val="single"/>
        </w:rPr>
        <w:t>”.</w:t>
      </w:r>
      <w:r w:rsidR="00793CF8">
        <w:rPr>
          <w:rFonts w:ascii="Arial" w:hAnsi="Arial" w:cs="Arial"/>
          <w:sz w:val="22"/>
          <w:szCs w:val="22"/>
        </w:rPr>
        <w:t xml:space="preserve"> </w:t>
      </w:r>
    </w:p>
    <w:p w:rsidR="00ED6AB6" w:rsidRDefault="00ED6AB6" w:rsidP="00ED6AB6">
      <w:pPr>
        <w:spacing w:line="360" w:lineRule="auto"/>
        <w:ind w:right="6"/>
        <w:jc w:val="both"/>
        <w:rPr>
          <w:rFonts w:ascii="Arial" w:hAnsi="Arial" w:cs="Arial"/>
          <w:sz w:val="22"/>
          <w:szCs w:val="22"/>
        </w:rPr>
      </w:pPr>
    </w:p>
    <w:p w:rsidR="0021795A" w:rsidRDefault="00047268" w:rsidP="006F5122">
      <w:pPr>
        <w:numPr>
          <w:ilvl w:val="0"/>
          <w:numId w:val="1"/>
        </w:numPr>
        <w:tabs>
          <w:tab w:val="clear" w:pos="720"/>
          <w:tab w:val="num" w:pos="342"/>
        </w:tabs>
        <w:spacing w:line="360" w:lineRule="auto"/>
        <w:ind w:left="342" w:right="6" w:hanging="3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 tale modo </w:t>
      </w:r>
      <w:r w:rsidR="004B1964">
        <w:rPr>
          <w:rFonts w:ascii="Arial" w:hAnsi="Arial" w:cs="Arial"/>
          <w:sz w:val="22"/>
          <w:szCs w:val="22"/>
        </w:rPr>
        <w:t>tutto il personale</w:t>
      </w:r>
      <w:r w:rsidR="00CC258E">
        <w:rPr>
          <w:rFonts w:ascii="Arial" w:hAnsi="Arial" w:cs="Arial"/>
          <w:sz w:val="22"/>
          <w:szCs w:val="22"/>
        </w:rPr>
        <w:t xml:space="preserve"> interessato</w:t>
      </w:r>
      <w:r w:rsidR="000C7A05">
        <w:rPr>
          <w:rFonts w:ascii="Arial" w:hAnsi="Arial" w:cs="Arial"/>
          <w:sz w:val="22"/>
          <w:szCs w:val="22"/>
        </w:rPr>
        <w:t xml:space="preserve">, tanto sulla linea </w:t>
      </w:r>
      <w:r w:rsidR="00ED6AB6">
        <w:rPr>
          <w:rFonts w:ascii="Arial" w:hAnsi="Arial" w:cs="Arial"/>
          <w:sz w:val="22"/>
          <w:szCs w:val="22"/>
        </w:rPr>
        <w:t xml:space="preserve">gerarchica </w:t>
      </w:r>
      <w:r w:rsidR="004B1964">
        <w:rPr>
          <w:rFonts w:ascii="Arial" w:hAnsi="Arial" w:cs="Arial"/>
          <w:sz w:val="22"/>
          <w:szCs w:val="22"/>
        </w:rPr>
        <w:t xml:space="preserve">quanto su quella </w:t>
      </w:r>
      <w:r w:rsidR="00ED6AB6">
        <w:rPr>
          <w:rFonts w:ascii="Arial" w:hAnsi="Arial" w:cs="Arial"/>
          <w:sz w:val="22"/>
          <w:szCs w:val="22"/>
        </w:rPr>
        <w:t>funzionale</w:t>
      </w:r>
      <w:r w:rsidR="004B1964">
        <w:rPr>
          <w:rFonts w:ascii="Arial" w:hAnsi="Arial" w:cs="Arial"/>
          <w:sz w:val="22"/>
          <w:szCs w:val="22"/>
        </w:rPr>
        <w:t xml:space="preserve">, potrà seguire per la parte </w:t>
      </w:r>
      <w:proofErr w:type="gramStart"/>
      <w:r w:rsidR="004B1964">
        <w:rPr>
          <w:rFonts w:ascii="Arial" w:hAnsi="Arial" w:cs="Arial"/>
          <w:sz w:val="22"/>
          <w:szCs w:val="22"/>
        </w:rPr>
        <w:t xml:space="preserve">di </w:t>
      </w:r>
      <w:proofErr w:type="gramEnd"/>
      <w:r w:rsidR="004B1964">
        <w:rPr>
          <w:rFonts w:ascii="Arial" w:hAnsi="Arial" w:cs="Arial"/>
          <w:sz w:val="22"/>
          <w:szCs w:val="22"/>
        </w:rPr>
        <w:t xml:space="preserve">interesse lo stato degli interventi di manutenzione sul network dell’area di </w:t>
      </w:r>
      <w:r w:rsidR="00CC258E">
        <w:rPr>
          <w:rFonts w:ascii="Arial" w:hAnsi="Arial" w:cs="Arial"/>
          <w:sz w:val="22"/>
          <w:szCs w:val="22"/>
        </w:rPr>
        <w:t xml:space="preserve">responsabilità </w:t>
      </w:r>
      <w:r w:rsidR="00510BD3">
        <w:rPr>
          <w:rFonts w:ascii="Arial" w:hAnsi="Arial" w:cs="Arial"/>
          <w:sz w:val="22"/>
          <w:szCs w:val="22"/>
        </w:rPr>
        <w:t xml:space="preserve">e </w:t>
      </w:r>
      <w:r w:rsidR="00ED6AB6">
        <w:rPr>
          <w:rFonts w:ascii="Arial" w:hAnsi="Arial" w:cs="Arial"/>
          <w:sz w:val="22"/>
          <w:szCs w:val="22"/>
        </w:rPr>
        <w:t>di pertinenza.</w:t>
      </w:r>
      <w:r w:rsidR="004B1964">
        <w:rPr>
          <w:rFonts w:ascii="Arial" w:hAnsi="Arial" w:cs="Arial"/>
          <w:sz w:val="22"/>
          <w:szCs w:val="22"/>
        </w:rPr>
        <w:t xml:space="preserve"> </w:t>
      </w:r>
      <w:proofErr w:type="gramStart"/>
      <w:r w:rsidR="004B1964">
        <w:rPr>
          <w:rFonts w:ascii="Arial" w:hAnsi="Arial" w:cs="Arial"/>
          <w:sz w:val="22"/>
          <w:szCs w:val="22"/>
        </w:rPr>
        <w:t>Successivamente</w:t>
      </w:r>
      <w:proofErr w:type="gramEnd"/>
      <w:r w:rsidR="004B1964">
        <w:rPr>
          <w:rFonts w:ascii="Arial" w:hAnsi="Arial" w:cs="Arial"/>
          <w:sz w:val="22"/>
          <w:szCs w:val="22"/>
        </w:rPr>
        <w:t xml:space="preserve"> il servizio sarà esteso </w:t>
      </w:r>
      <w:r w:rsidR="00510BD3">
        <w:rPr>
          <w:rFonts w:ascii="Arial" w:hAnsi="Arial" w:cs="Arial"/>
          <w:sz w:val="22"/>
          <w:szCs w:val="22"/>
        </w:rPr>
        <w:t xml:space="preserve">e </w:t>
      </w:r>
      <w:r w:rsidR="00425B16">
        <w:rPr>
          <w:rFonts w:ascii="Arial" w:hAnsi="Arial" w:cs="Arial"/>
          <w:sz w:val="22"/>
          <w:szCs w:val="22"/>
        </w:rPr>
        <w:t xml:space="preserve">reso visibile </w:t>
      </w:r>
      <w:r w:rsidR="004B1964">
        <w:rPr>
          <w:rFonts w:ascii="Arial" w:hAnsi="Arial" w:cs="Arial"/>
          <w:sz w:val="22"/>
          <w:szCs w:val="22"/>
        </w:rPr>
        <w:t xml:space="preserve">a </w:t>
      </w:r>
      <w:r w:rsidR="00825F28">
        <w:rPr>
          <w:rFonts w:ascii="Arial" w:hAnsi="Arial" w:cs="Arial"/>
          <w:sz w:val="22"/>
          <w:szCs w:val="22"/>
        </w:rPr>
        <w:t xml:space="preserve">ciascun </w:t>
      </w:r>
      <w:r w:rsidR="00510BD3">
        <w:rPr>
          <w:rFonts w:ascii="Arial" w:hAnsi="Arial" w:cs="Arial"/>
          <w:sz w:val="22"/>
          <w:szCs w:val="22"/>
        </w:rPr>
        <w:t>cliente,</w:t>
      </w:r>
      <w:r w:rsidR="004B1964">
        <w:rPr>
          <w:rFonts w:ascii="Arial" w:hAnsi="Arial" w:cs="Arial"/>
          <w:sz w:val="22"/>
          <w:szCs w:val="22"/>
        </w:rPr>
        <w:t xml:space="preserve"> il quale </w:t>
      </w:r>
      <w:r w:rsidR="00825F28">
        <w:rPr>
          <w:rFonts w:ascii="Arial" w:hAnsi="Arial" w:cs="Arial"/>
          <w:sz w:val="22"/>
          <w:szCs w:val="22"/>
        </w:rPr>
        <w:t xml:space="preserve">potrà </w:t>
      </w:r>
      <w:r w:rsidR="00425B16">
        <w:rPr>
          <w:rFonts w:ascii="Arial" w:hAnsi="Arial" w:cs="Arial"/>
          <w:sz w:val="22"/>
          <w:szCs w:val="22"/>
        </w:rPr>
        <w:t xml:space="preserve">inserire direttamente </w:t>
      </w:r>
      <w:r w:rsidR="00964805">
        <w:rPr>
          <w:rFonts w:ascii="Arial" w:hAnsi="Arial" w:cs="Arial"/>
          <w:sz w:val="22"/>
          <w:szCs w:val="22"/>
        </w:rPr>
        <w:t>e senza intermediazione le segnalazioni de</w:t>
      </w:r>
      <w:r w:rsidR="00425B16">
        <w:rPr>
          <w:rFonts w:ascii="Arial" w:hAnsi="Arial" w:cs="Arial"/>
          <w:sz w:val="22"/>
          <w:szCs w:val="22"/>
        </w:rPr>
        <w:t xml:space="preserve">i malfunzionamenti ovvero avvalersi della Sezione Relazione con l’Utenza, </w:t>
      </w:r>
      <w:r w:rsidR="00825F28">
        <w:rPr>
          <w:rFonts w:ascii="Arial" w:hAnsi="Arial" w:cs="Arial"/>
          <w:sz w:val="22"/>
          <w:szCs w:val="22"/>
        </w:rPr>
        <w:t>verifica</w:t>
      </w:r>
      <w:r w:rsidR="00425B16">
        <w:rPr>
          <w:rFonts w:ascii="Arial" w:hAnsi="Arial" w:cs="Arial"/>
          <w:sz w:val="22"/>
          <w:szCs w:val="22"/>
        </w:rPr>
        <w:t>ndo</w:t>
      </w:r>
      <w:r w:rsidR="00825F28">
        <w:rPr>
          <w:rFonts w:ascii="Arial" w:hAnsi="Arial" w:cs="Arial"/>
          <w:sz w:val="22"/>
          <w:szCs w:val="22"/>
        </w:rPr>
        <w:t xml:space="preserve"> l’andamento della propria pratica </w:t>
      </w:r>
      <w:r w:rsidR="00BC0B53">
        <w:rPr>
          <w:rFonts w:ascii="Arial" w:hAnsi="Arial" w:cs="Arial"/>
          <w:sz w:val="22"/>
          <w:szCs w:val="22"/>
        </w:rPr>
        <w:t xml:space="preserve">ovvero </w:t>
      </w:r>
      <w:r w:rsidR="00964805">
        <w:rPr>
          <w:rFonts w:ascii="Arial" w:hAnsi="Arial" w:cs="Arial"/>
          <w:sz w:val="22"/>
          <w:szCs w:val="22"/>
        </w:rPr>
        <w:t>de</w:t>
      </w:r>
      <w:r w:rsidR="00BC0B53">
        <w:rPr>
          <w:rFonts w:ascii="Arial" w:hAnsi="Arial" w:cs="Arial"/>
          <w:sz w:val="22"/>
          <w:szCs w:val="22"/>
        </w:rPr>
        <w:t xml:space="preserve">l proprio </w:t>
      </w:r>
      <w:r w:rsidR="00825F28">
        <w:rPr>
          <w:rFonts w:ascii="Arial" w:hAnsi="Arial" w:cs="Arial"/>
          <w:sz w:val="22"/>
          <w:szCs w:val="22"/>
        </w:rPr>
        <w:t xml:space="preserve">“ticket” </w:t>
      </w:r>
      <w:r w:rsidR="004B1964">
        <w:rPr>
          <w:rFonts w:ascii="Arial" w:hAnsi="Arial" w:cs="Arial"/>
          <w:sz w:val="22"/>
          <w:szCs w:val="22"/>
        </w:rPr>
        <w:t xml:space="preserve">con le modalità </w:t>
      </w:r>
      <w:r w:rsidR="00683728">
        <w:rPr>
          <w:rFonts w:ascii="Arial" w:hAnsi="Arial" w:cs="Arial"/>
          <w:sz w:val="22"/>
          <w:szCs w:val="22"/>
        </w:rPr>
        <w:t xml:space="preserve">indicate </w:t>
      </w:r>
      <w:r w:rsidR="00CC258E">
        <w:rPr>
          <w:rFonts w:ascii="Arial" w:hAnsi="Arial" w:cs="Arial"/>
          <w:sz w:val="22"/>
          <w:szCs w:val="22"/>
        </w:rPr>
        <w:t>nel citato</w:t>
      </w:r>
      <w:r w:rsidR="00683728">
        <w:rPr>
          <w:rFonts w:ascii="Arial" w:hAnsi="Arial" w:cs="Arial"/>
          <w:sz w:val="22"/>
          <w:szCs w:val="22"/>
        </w:rPr>
        <w:t xml:space="preserve"> allegato “B”.</w:t>
      </w:r>
    </w:p>
    <w:p w:rsidR="0021795A" w:rsidRDefault="0021795A" w:rsidP="0021795A">
      <w:pPr>
        <w:spacing w:line="360" w:lineRule="auto"/>
        <w:ind w:right="6"/>
        <w:jc w:val="both"/>
        <w:rPr>
          <w:rFonts w:ascii="Arial" w:hAnsi="Arial" w:cs="Arial"/>
          <w:sz w:val="22"/>
          <w:szCs w:val="22"/>
        </w:rPr>
      </w:pPr>
    </w:p>
    <w:p w:rsidR="004B1964" w:rsidRDefault="0021795A" w:rsidP="006F5122">
      <w:pPr>
        <w:numPr>
          <w:ilvl w:val="0"/>
          <w:numId w:val="1"/>
        </w:numPr>
        <w:tabs>
          <w:tab w:val="clear" w:pos="720"/>
          <w:tab w:val="num" w:pos="342"/>
        </w:tabs>
        <w:spacing w:line="360" w:lineRule="auto"/>
        <w:ind w:left="342" w:right="6" w:hanging="3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FB14E9">
        <w:rPr>
          <w:rFonts w:ascii="Arial" w:hAnsi="Arial" w:cs="Arial"/>
          <w:sz w:val="22"/>
          <w:szCs w:val="22"/>
        </w:rPr>
        <w:t xml:space="preserve">ale </w:t>
      </w:r>
      <w:r w:rsidR="00775615">
        <w:rPr>
          <w:rFonts w:ascii="Arial" w:hAnsi="Arial" w:cs="Arial"/>
          <w:sz w:val="22"/>
          <w:szCs w:val="22"/>
        </w:rPr>
        <w:t>“</w:t>
      </w:r>
      <w:r w:rsidR="00FB14E9" w:rsidRPr="00775615">
        <w:rPr>
          <w:rFonts w:ascii="Arial" w:hAnsi="Arial" w:cs="Arial"/>
          <w:i/>
          <w:sz w:val="22"/>
          <w:szCs w:val="22"/>
        </w:rPr>
        <w:t>modus operandi</w:t>
      </w:r>
      <w:r w:rsidR="00775615">
        <w:rPr>
          <w:rFonts w:ascii="Arial" w:hAnsi="Arial" w:cs="Arial"/>
          <w:sz w:val="22"/>
          <w:szCs w:val="22"/>
        </w:rPr>
        <w:t>”</w:t>
      </w:r>
      <w:r w:rsidR="00825F28">
        <w:rPr>
          <w:rFonts w:ascii="Arial" w:hAnsi="Arial" w:cs="Arial"/>
          <w:sz w:val="22"/>
          <w:szCs w:val="22"/>
        </w:rPr>
        <w:t xml:space="preserve"> </w:t>
      </w:r>
      <w:r w:rsidR="00510BD3">
        <w:rPr>
          <w:rFonts w:ascii="Arial" w:hAnsi="Arial" w:cs="Arial"/>
          <w:sz w:val="22"/>
          <w:szCs w:val="22"/>
        </w:rPr>
        <w:t>dovrà consentire</w:t>
      </w:r>
      <w:r>
        <w:rPr>
          <w:rFonts w:ascii="Arial" w:hAnsi="Arial" w:cs="Arial"/>
          <w:sz w:val="22"/>
          <w:szCs w:val="22"/>
        </w:rPr>
        <w:t xml:space="preserve"> di</w:t>
      </w:r>
      <w:r w:rsidR="004B1964">
        <w:rPr>
          <w:rFonts w:ascii="Arial" w:hAnsi="Arial" w:cs="Arial"/>
          <w:sz w:val="22"/>
          <w:szCs w:val="22"/>
        </w:rPr>
        <w:t>:</w:t>
      </w:r>
    </w:p>
    <w:p w:rsidR="004B1964" w:rsidRDefault="00825F28" w:rsidP="004B1964">
      <w:pPr>
        <w:numPr>
          <w:ilvl w:val="1"/>
          <w:numId w:val="1"/>
        </w:numPr>
        <w:tabs>
          <w:tab w:val="clear" w:pos="1650"/>
          <w:tab w:val="num" w:pos="741"/>
        </w:tabs>
        <w:spacing w:line="360" w:lineRule="auto"/>
        <w:ind w:left="741" w:right="6" w:hanging="399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lastRenderedPageBreak/>
        <w:t>contrarre</w:t>
      </w:r>
      <w:proofErr w:type="gramEnd"/>
      <w:r>
        <w:rPr>
          <w:rFonts w:ascii="Arial" w:hAnsi="Arial" w:cs="Arial"/>
          <w:sz w:val="22"/>
          <w:szCs w:val="22"/>
        </w:rPr>
        <w:t xml:space="preserve"> i tempi di attesa dovuti al passaggio </w:t>
      </w:r>
      <w:r w:rsidR="004B1964">
        <w:rPr>
          <w:rFonts w:ascii="Arial" w:hAnsi="Arial" w:cs="Arial"/>
          <w:sz w:val="22"/>
          <w:szCs w:val="22"/>
        </w:rPr>
        <w:t xml:space="preserve">dell’informazione attraverso </w:t>
      </w:r>
      <w:r>
        <w:rPr>
          <w:rFonts w:ascii="Arial" w:hAnsi="Arial" w:cs="Arial"/>
          <w:sz w:val="22"/>
          <w:szCs w:val="22"/>
        </w:rPr>
        <w:t>i differenti livelli decisionali</w:t>
      </w:r>
      <w:r w:rsidR="004B1964">
        <w:rPr>
          <w:rFonts w:ascii="Arial" w:hAnsi="Arial" w:cs="Arial"/>
          <w:sz w:val="22"/>
          <w:szCs w:val="22"/>
        </w:rPr>
        <w:t xml:space="preserve"> pur </w:t>
      </w:r>
      <w:r w:rsidR="00964805">
        <w:rPr>
          <w:rFonts w:ascii="Arial" w:hAnsi="Arial" w:cs="Arial"/>
          <w:sz w:val="22"/>
          <w:szCs w:val="22"/>
        </w:rPr>
        <w:t xml:space="preserve">tenendo </w:t>
      </w:r>
      <w:r w:rsidR="004B1964">
        <w:rPr>
          <w:rFonts w:ascii="Arial" w:hAnsi="Arial" w:cs="Arial"/>
          <w:sz w:val="22"/>
          <w:szCs w:val="22"/>
        </w:rPr>
        <w:t>informa</w:t>
      </w:r>
      <w:r w:rsidR="00964805">
        <w:rPr>
          <w:rFonts w:ascii="Arial" w:hAnsi="Arial" w:cs="Arial"/>
          <w:sz w:val="22"/>
          <w:szCs w:val="22"/>
        </w:rPr>
        <w:t>ta</w:t>
      </w:r>
      <w:r w:rsidR="004B1964">
        <w:rPr>
          <w:rFonts w:ascii="Arial" w:hAnsi="Arial" w:cs="Arial"/>
          <w:sz w:val="22"/>
          <w:szCs w:val="22"/>
        </w:rPr>
        <w:t xml:space="preserve"> tutta la catena </w:t>
      </w:r>
      <w:r w:rsidR="00BC2431">
        <w:rPr>
          <w:rFonts w:ascii="Arial" w:hAnsi="Arial" w:cs="Arial"/>
          <w:sz w:val="22"/>
          <w:szCs w:val="22"/>
        </w:rPr>
        <w:t>gerarchica</w:t>
      </w:r>
      <w:r w:rsidR="004B1964">
        <w:rPr>
          <w:rFonts w:ascii="Arial" w:hAnsi="Arial" w:cs="Arial"/>
          <w:sz w:val="22"/>
          <w:szCs w:val="22"/>
        </w:rPr>
        <w:t>;</w:t>
      </w:r>
    </w:p>
    <w:p w:rsidR="00B5141E" w:rsidRDefault="00B5141E" w:rsidP="004B1964">
      <w:pPr>
        <w:numPr>
          <w:ilvl w:val="1"/>
          <w:numId w:val="1"/>
        </w:numPr>
        <w:tabs>
          <w:tab w:val="clear" w:pos="1650"/>
          <w:tab w:val="num" w:pos="741"/>
        </w:tabs>
        <w:spacing w:line="360" w:lineRule="auto"/>
        <w:ind w:left="741" w:right="6" w:hanging="399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eliminare</w:t>
      </w:r>
      <w:proofErr w:type="gramEnd"/>
      <w:r>
        <w:rPr>
          <w:rFonts w:ascii="Arial" w:hAnsi="Arial" w:cs="Arial"/>
          <w:sz w:val="22"/>
          <w:szCs w:val="22"/>
        </w:rPr>
        <w:t xml:space="preserve"> la ridondanza delle informazioni inerenti i guasti</w:t>
      </w:r>
      <w:r w:rsidR="00425B16">
        <w:rPr>
          <w:rFonts w:ascii="Arial" w:hAnsi="Arial" w:cs="Arial"/>
          <w:sz w:val="22"/>
          <w:szCs w:val="22"/>
        </w:rPr>
        <w:t xml:space="preserve"> e le avarie</w:t>
      </w:r>
      <w:r>
        <w:rPr>
          <w:rFonts w:ascii="Arial" w:hAnsi="Arial" w:cs="Arial"/>
          <w:sz w:val="22"/>
          <w:szCs w:val="22"/>
        </w:rPr>
        <w:t xml:space="preserve">; </w:t>
      </w:r>
    </w:p>
    <w:p w:rsidR="004B1964" w:rsidRDefault="00B5141E" w:rsidP="004B1964">
      <w:pPr>
        <w:numPr>
          <w:ilvl w:val="1"/>
          <w:numId w:val="1"/>
        </w:numPr>
        <w:tabs>
          <w:tab w:val="clear" w:pos="1650"/>
          <w:tab w:val="num" w:pos="741"/>
        </w:tabs>
        <w:spacing w:line="360" w:lineRule="auto"/>
        <w:ind w:left="741" w:right="6" w:hanging="399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concentrare</w:t>
      </w:r>
      <w:proofErr w:type="gramEnd"/>
      <w:r>
        <w:rPr>
          <w:rFonts w:ascii="Arial" w:hAnsi="Arial" w:cs="Arial"/>
          <w:sz w:val="22"/>
          <w:szCs w:val="22"/>
        </w:rPr>
        <w:t xml:space="preserve"> l’ingresso delle informazioni inerenti i guasti e le avarie da un unico punto di </w:t>
      </w:r>
      <w:r w:rsidR="00425B16">
        <w:rPr>
          <w:rFonts w:ascii="Arial" w:hAnsi="Arial" w:cs="Arial"/>
          <w:sz w:val="22"/>
          <w:szCs w:val="22"/>
        </w:rPr>
        <w:t xml:space="preserve">ingresso ovvero di </w:t>
      </w:r>
      <w:r>
        <w:rPr>
          <w:rFonts w:ascii="Arial" w:hAnsi="Arial" w:cs="Arial"/>
          <w:sz w:val="22"/>
          <w:szCs w:val="22"/>
        </w:rPr>
        <w:t>contatto (Single Point of Contact – SPOC);</w:t>
      </w:r>
    </w:p>
    <w:p w:rsidR="00B5141E" w:rsidRDefault="00B5141E" w:rsidP="004B1964">
      <w:pPr>
        <w:numPr>
          <w:ilvl w:val="1"/>
          <w:numId w:val="1"/>
        </w:numPr>
        <w:tabs>
          <w:tab w:val="clear" w:pos="1650"/>
          <w:tab w:val="num" w:pos="741"/>
        </w:tabs>
        <w:spacing w:line="360" w:lineRule="auto"/>
        <w:ind w:left="741" w:right="6" w:hanging="399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verificare</w:t>
      </w:r>
      <w:proofErr w:type="gramEnd"/>
      <w:r>
        <w:rPr>
          <w:rFonts w:ascii="Arial" w:hAnsi="Arial" w:cs="Arial"/>
          <w:sz w:val="22"/>
          <w:szCs w:val="22"/>
        </w:rPr>
        <w:t xml:space="preserve"> l’andamento degli interventi;</w:t>
      </w:r>
    </w:p>
    <w:p w:rsidR="00B5141E" w:rsidRDefault="00B5141E" w:rsidP="004B1964">
      <w:pPr>
        <w:numPr>
          <w:ilvl w:val="1"/>
          <w:numId w:val="1"/>
        </w:numPr>
        <w:tabs>
          <w:tab w:val="clear" w:pos="1650"/>
          <w:tab w:val="num" w:pos="741"/>
        </w:tabs>
        <w:spacing w:line="360" w:lineRule="auto"/>
        <w:ind w:left="741" w:right="6" w:hanging="399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realizzare</w:t>
      </w:r>
      <w:proofErr w:type="gramEnd"/>
      <w:r>
        <w:rPr>
          <w:rFonts w:ascii="Arial" w:hAnsi="Arial" w:cs="Arial"/>
          <w:sz w:val="22"/>
          <w:szCs w:val="22"/>
        </w:rPr>
        <w:t xml:space="preserve"> statistiche in </w:t>
      </w:r>
      <w:r w:rsidR="00964805">
        <w:rPr>
          <w:rFonts w:ascii="Arial" w:hAnsi="Arial" w:cs="Arial"/>
          <w:sz w:val="22"/>
          <w:szCs w:val="22"/>
        </w:rPr>
        <w:t>merito</w:t>
      </w:r>
      <w:r>
        <w:rPr>
          <w:rFonts w:ascii="Arial" w:hAnsi="Arial" w:cs="Arial"/>
          <w:sz w:val="22"/>
          <w:szCs w:val="22"/>
        </w:rPr>
        <w:t xml:space="preserve"> a:</w:t>
      </w:r>
    </w:p>
    <w:p w:rsidR="00B5141E" w:rsidRDefault="00B5141E" w:rsidP="00B5141E">
      <w:pPr>
        <w:numPr>
          <w:ilvl w:val="0"/>
          <w:numId w:val="6"/>
        </w:numPr>
        <w:spacing w:line="360" w:lineRule="auto"/>
        <w:ind w:right="6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numero</w:t>
      </w:r>
      <w:proofErr w:type="gramEnd"/>
      <w:r>
        <w:rPr>
          <w:rFonts w:ascii="Arial" w:hAnsi="Arial" w:cs="Arial"/>
          <w:sz w:val="22"/>
          <w:szCs w:val="22"/>
        </w:rPr>
        <w:t xml:space="preserve"> di aperture guasti per coda e stato;</w:t>
      </w:r>
    </w:p>
    <w:p w:rsidR="00B5141E" w:rsidRDefault="002B3D5D" w:rsidP="00B5141E">
      <w:pPr>
        <w:numPr>
          <w:ilvl w:val="0"/>
          <w:numId w:val="6"/>
        </w:numPr>
        <w:spacing w:line="360" w:lineRule="auto"/>
        <w:ind w:right="6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apertura</w:t>
      </w:r>
      <w:proofErr w:type="gramEnd"/>
      <w:r>
        <w:rPr>
          <w:rFonts w:ascii="Arial" w:hAnsi="Arial" w:cs="Arial"/>
          <w:sz w:val="22"/>
          <w:szCs w:val="22"/>
        </w:rPr>
        <w:t xml:space="preserve"> e chiusura ticket. Valutando così i tempi di diagnosi, intervento, ripristino;</w:t>
      </w:r>
    </w:p>
    <w:p w:rsidR="002B3D5D" w:rsidRDefault="002B3D5D" w:rsidP="00B5141E">
      <w:pPr>
        <w:numPr>
          <w:ilvl w:val="0"/>
          <w:numId w:val="6"/>
        </w:numPr>
        <w:spacing w:line="360" w:lineRule="auto"/>
        <w:ind w:right="6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ecc</w:t>
      </w:r>
      <w:proofErr w:type="gramEnd"/>
      <w:r>
        <w:rPr>
          <w:rFonts w:ascii="Arial" w:hAnsi="Arial" w:cs="Arial"/>
          <w:sz w:val="22"/>
          <w:szCs w:val="22"/>
        </w:rPr>
        <w:t>…</w:t>
      </w:r>
      <w:r w:rsidR="00425B16">
        <w:rPr>
          <w:rFonts w:ascii="Arial" w:hAnsi="Arial" w:cs="Arial"/>
          <w:sz w:val="22"/>
          <w:szCs w:val="22"/>
        </w:rPr>
        <w:t>..  personalizzan</w:t>
      </w:r>
      <w:r w:rsidR="00964805">
        <w:rPr>
          <w:rFonts w:ascii="Arial" w:hAnsi="Arial" w:cs="Arial"/>
          <w:sz w:val="22"/>
          <w:szCs w:val="22"/>
        </w:rPr>
        <w:t>d</w:t>
      </w:r>
      <w:r w:rsidR="00425B16">
        <w:rPr>
          <w:rFonts w:ascii="Arial" w:hAnsi="Arial" w:cs="Arial"/>
          <w:sz w:val="22"/>
          <w:szCs w:val="22"/>
        </w:rPr>
        <w:t xml:space="preserve">o le statistiche; </w:t>
      </w:r>
    </w:p>
    <w:p w:rsidR="002B3D5D" w:rsidRDefault="002B3D5D" w:rsidP="002B3D5D">
      <w:pPr>
        <w:numPr>
          <w:ilvl w:val="0"/>
          <w:numId w:val="7"/>
        </w:numPr>
        <w:spacing w:line="360" w:lineRule="auto"/>
        <w:ind w:right="6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dare</w:t>
      </w:r>
      <w:proofErr w:type="gramEnd"/>
      <w:r>
        <w:rPr>
          <w:rFonts w:ascii="Arial" w:hAnsi="Arial" w:cs="Arial"/>
          <w:sz w:val="22"/>
          <w:szCs w:val="22"/>
        </w:rPr>
        <w:t xml:space="preserve"> maggiore visibilità ai differenti </w:t>
      </w:r>
      <w:proofErr w:type="spellStart"/>
      <w:r w:rsidR="00BC2431">
        <w:rPr>
          <w:rFonts w:ascii="Arial" w:hAnsi="Arial" w:cs="Arial"/>
          <w:sz w:val="22"/>
          <w:szCs w:val="22"/>
        </w:rPr>
        <w:t>branch</w:t>
      </w:r>
      <w:proofErr w:type="spellEnd"/>
      <w:r w:rsidR="00BC2431">
        <w:rPr>
          <w:rFonts w:ascii="Arial" w:hAnsi="Arial" w:cs="Arial"/>
          <w:sz w:val="22"/>
          <w:szCs w:val="22"/>
        </w:rPr>
        <w:t xml:space="preserve"> office</w:t>
      </w:r>
      <w:r>
        <w:rPr>
          <w:rFonts w:ascii="Arial" w:hAnsi="Arial" w:cs="Arial"/>
          <w:sz w:val="22"/>
          <w:szCs w:val="22"/>
        </w:rPr>
        <w:t xml:space="preserve"> sullo stato di lavorazione dei propri ticket;</w:t>
      </w:r>
    </w:p>
    <w:p w:rsidR="002B3D5D" w:rsidRDefault="002B3D5D" w:rsidP="002B3D5D">
      <w:pPr>
        <w:numPr>
          <w:ilvl w:val="0"/>
          <w:numId w:val="7"/>
        </w:numPr>
        <w:spacing w:line="360" w:lineRule="auto"/>
        <w:ind w:right="6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eliminare</w:t>
      </w:r>
      <w:proofErr w:type="gramEnd"/>
      <w:r>
        <w:rPr>
          <w:rFonts w:ascii="Arial" w:hAnsi="Arial" w:cs="Arial"/>
          <w:sz w:val="22"/>
          <w:szCs w:val="22"/>
        </w:rPr>
        <w:t xml:space="preserve"> il tempo perso per elaborare le continue segnalazioni dei SITREP che è necessario inoltrare alla Direzione di Rete per segnalare i differenti malfunzionamenti.</w:t>
      </w:r>
    </w:p>
    <w:p w:rsidR="002B3D5D" w:rsidRDefault="002B3D5D" w:rsidP="002B3D5D">
      <w:pPr>
        <w:spacing w:line="360" w:lineRule="auto"/>
        <w:ind w:right="6"/>
        <w:jc w:val="both"/>
        <w:rPr>
          <w:rFonts w:ascii="Arial" w:hAnsi="Arial" w:cs="Arial"/>
          <w:sz w:val="22"/>
          <w:szCs w:val="22"/>
        </w:rPr>
      </w:pPr>
    </w:p>
    <w:p w:rsidR="004B1964" w:rsidRDefault="004B1964" w:rsidP="004B1964">
      <w:pPr>
        <w:spacing w:line="360" w:lineRule="auto"/>
        <w:ind w:right="6"/>
        <w:jc w:val="both"/>
        <w:rPr>
          <w:rFonts w:ascii="Arial" w:hAnsi="Arial" w:cs="Arial"/>
          <w:sz w:val="22"/>
          <w:szCs w:val="22"/>
        </w:rPr>
      </w:pPr>
    </w:p>
    <w:p w:rsidR="00825F28" w:rsidRDefault="00825F28" w:rsidP="00825F28">
      <w:pPr>
        <w:spacing w:line="360" w:lineRule="auto"/>
        <w:ind w:right="6"/>
        <w:jc w:val="both"/>
        <w:rPr>
          <w:rFonts w:ascii="Arial" w:hAnsi="Arial" w:cs="Arial"/>
          <w:sz w:val="22"/>
          <w:szCs w:val="22"/>
        </w:rPr>
      </w:pPr>
    </w:p>
    <w:p w:rsidR="00825F28" w:rsidRDefault="00825F28" w:rsidP="00825F28">
      <w:pPr>
        <w:spacing w:line="360" w:lineRule="auto"/>
        <w:ind w:right="6"/>
        <w:jc w:val="both"/>
        <w:rPr>
          <w:rFonts w:ascii="Arial" w:hAnsi="Arial" w:cs="Arial"/>
          <w:sz w:val="22"/>
          <w:szCs w:val="22"/>
        </w:rPr>
      </w:pPr>
    </w:p>
    <w:p w:rsidR="000A2987" w:rsidRDefault="000A2987" w:rsidP="00825F28">
      <w:pPr>
        <w:ind w:left="6373" w:right="6"/>
        <w:jc w:val="both"/>
        <w:rPr>
          <w:rFonts w:ascii="Arial" w:hAnsi="Arial" w:cs="Arial"/>
          <w:sz w:val="22"/>
          <w:szCs w:val="22"/>
        </w:rPr>
      </w:pPr>
    </w:p>
    <w:p w:rsidR="000A2987" w:rsidRDefault="000A2987" w:rsidP="00825F28">
      <w:pPr>
        <w:ind w:left="6373" w:right="6"/>
        <w:jc w:val="both"/>
        <w:rPr>
          <w:rFonts w:ascii="Arial" w:hAnsi="Arial" w:cs="Arial"/>
          <w:sz w:val="22"/>
          <w:szCs w:val="22"/>
        </w:rPr>
      </w:pPr>
    </w:p>
    <w:p w:rsidR="000A2987" w:rsidRDefault="000A2987" w:rsidP="00825F28">
      <w:pPr>
        <w:ind w:left="6373" w:right="6"/>
        <w:jc w:val="both"/>
        <w:rPr>
          <w:rFonts w:ascii="Arial" w:hAnsi="Arial" w:cs="Arial"/>
          <w:sz w:val="22"/>
          <w:szCs w:val="22"/>
        </w:rPr>
      </w:pPr>
    </w:p>
    <w:p w:rsidR="000A2987" w:rsidRDefault="000A2987" w:rsidP="00825F28">
      <w:pPr>
        <w:ind w:left="6373" w:right="6"/>
        <w:jc w:val="both"/>
        <w:rPr>
          <w:rFonts w:ascii="Arial" w:hAnsi="Arial" w:cs="Arial"/>
          <w:sz w:val="22"/>
          <w:szCs w:val="22"/>
        </w:rPr>
      </w:pPr>
    </w:p>
    <w:p w:rsidR="000A2987" w:rsidRDefault="000A2987" w:rsidP="00825F28">
      <w:pPr>
        <w:ind w:left="6373" w:right="6"/>
        <w:jc w:val="both"/>
        <w:rPr>
          <w:rFonts w:ascii="Arial" w:hAnsi="Arial" w:cs="Arial"/>
          <w:sz w:val="22"/>
          <w:szCs w:val="22"/>
        </w:rPr>
      </w:pPr>
    </w:p>
    <w:p w:rsidR="00964805" w:rsidRDefault="00964805" w:rsidP="00825F28">
      <w:pPr>
        <w:ind w:left="6373" w:right="6"/>
        <w:jc w:val="both"/>
        <w:rPr>
          <w:rFonts w:ascii="Arial" w:hAnsi="Arial" w:cs="Arial"/>
          <w:sz w:val="22"/>
          <w:szCs w:val="22"/>
        </w:rPr>
      </w:pPr>
    </w:p>
    <w:p w:rsidR="000A2987" w:rsidRDefault="000A2987" w:rsidP="00825F28">
      <w:pPr>
        <w:ind w:left="6373" w:right="6"/>
        <w:jc w:val="both"/>
        <w:rPr>
          <w:rFonts w:ascii="Arial" w:hAnsi="Arial" w:cs="Arial"/>
          <w:sz w:val="22"/>
          <w:szCs w:val="22"/>
        </w:rPr>
      </w:pPr>
    </w:p>
    <w:p w:rsidR="00EA39E7" w:rsidRDefault="00EA39E7" w:rsidP="000A2987">
      <w:pPr>
        <w:ind w:right="6"/>
        <w:jc w:val="right"/>
        <w:rPr>
          <w:rFonts w:ascii="Arial" w:hAnsi="Arial" w:cs="Arial"/>
          <w:sz w:val="22"/>
          <w:szCs w:val="22"/>
        </w:rPr>
      </w:pPr>
    </w:p>
    <w:p w:rsidR="00EA39E7" w:rsidRDefault="00EA39E7" w:rsidP="000A2987">
      <w:pPr>
        <w:ind w:right="6"/>
        <w:jc w:val="right"/>
        <w:rPr>
          <w:rFonts w:ascii="Arial" w:hAnsi="Arial" w:cs="Arial"/>
          <w:sz w:val="22"/>
          <w:szCs w:val="22"/>
        </w:rPr>
      </w:pPr>
    </w:p>
    <w:p w:rsidR="00EA39E7" w:rsidRDefault="00EA39E7" w:rsidP="000A2987">
      <w:pPr>
        <w:ind w:right="6"/>
        <w:jc w:val="right"/>
        <w:rPr>
          <w:rFonts w:ascii="Arial" w:hAnsi="Arial" w:cs="Arial"/>
          <w:sz w:val="22"/>
          <w:szCs w:val="22"/>
        </w:rPr>
      </w:pPr>
    </w:p>
    <w:p w:rsidR="00EA39E7" w:rsidRDefault="00EA39E7" w:rsidP="000A2987">
      <w:pPr>
        <w:ind w:right="6"/>
        <w:jc w:val="right"/>
        <w:rPr>
          <w:rFonts w:ascii="Arial" w:hAnsi="Arial" w:cs="Arial"/>
          <w:sz w:val="22"/>
          <w:szCs w:val="22"/>
        </w:rPr>
      </w:pPr>
    </w:p>
    <w:p w:rsidR="00425B16" w:rsidRDefault="00425B16" w:rsidP="000A2987">
      <w:pPr>
        <w:ind w:right="6"/>
        <w:jc w:val="right"/>
        <w:rPr>
          <w:rFonts w:ascii="Arial" w:hAnsi="Arial" w:cs="Arial"/>
          <w:sz w:val="22"/>
          <w:szCs w:val="22"/>
        </w:rPr>
      </w:pPr>
    </w:p>
    <w:p w:rsidR="00425B16" w:rsidRDefault="00425B16" w:rsidP="000A2987">
      <w:pPr>
        <w:ind w:right="6"/>
        <w:jc w:val="right"/>
        <w:rPr>
          <w:rFonts w:ascii="Arial" w:hAnsi="Arial" w:cs="Arial"/>
          <w:sz w:val="22"/>
          <w:szCs w:val="22"/>
        </w:rPr>
      </w:pPr>
    </w:p>
    <w:p w:rsidR="00EA39E7" w:rsidRDefault="00EA39E7" w:rsidP="000A2987">
      <w:pPr>
        <w:ind w:right="6"/>
        <w:jc w:val="right"/>
        <w:rPr>
          <w:rFonts w:ascii="Arial" w:hAnsi="Arial" w:cs="Arial"/>
          <w:sz w:val="22"/>
          <w:szCs w:val="22"/>
        </w:rPr>
      </w:pPr>
    </w:p>
    <w:p w:rsidR="00EA39E7" w:rsidRDefault="00EA39E7" w:rsidP="000A2987">
      <w:pPr>
        <w:ind w:right="6"/>
        <w:jc w:val="right"/>
        <w:rPr>
          <w:rFonts w:ascii="Arial" w:hAnsi="Arial" w:cs="Arial"/>
          <w:sz w:val="22"/>
          <w:szCs w:val="22"/>
        </w:rPr>
      </w:pPr>
    </w:p>
    <w:p w:rsidR="00EA39E7" w:rsidRDefault="00EA39E7" w:rsidP="000A2987">
      <w:pPr>
        <w:ind w:right="6"/>
        <w:jc w:val="right"/>
        <w:rPr>
          <w:rFonts w:ascii="Arial" w:hAnsi="Arial" w:cs="Arial"/>
          <w:sz w:val="22"/>
          <w:szCs w:val="22"/>
        </w:rPr>
      </w:pPr>
    </w:p>
    <w:p w:rsidR="00EA39E7" w:rsidRDefault="00EA39E7" w:rsidP="000A2987">
      <w:pPr>
        <w:ind w:right="6"/>
        <w:jc w:val="right"/>
        <w:rPr>
          <w:rFonts w:ascii="Arial" w:hAnsi="Arial" w:cs="Arial"/>
          <w:sz w:val="22"/>
          <w:szCs w:val="22"/>
        </w:rPr>
      </w:pPr>
    </w:p>
    <w:p w:rsidR="00EA39E7" w:rsidRDefault="00EA39E7" w:rsidP="000A2987">
      <w:pPr>
        <w:ind w:right="6"/>
        <w:jc w:val="right"/>
        <w:rPr>
          <w:rFonts w:ascii="Arial" w:hAnsi="Arial" w:cs="Arial"/>
          <w:sz w:val="22"/>
          <w:szCs w:val="22"/>
        </w:rPr>
      </w:pPr>
    </w:p>
    <w:p w:rsidR="00EA39E7" w:rsidRDefault="00EA39E7" w:rsidP="000A2987">
      <w:pPr>
        <w:ind w:right="6"/>
        <w:jc w:val="right"/>
        <w:rPr>
          <w:rFonts w:ascii="Arial" w:hAnsi="Arial" w:cs="Arial"/>
          <w:sz w:val="22"/>
          <w:szCs w:val="22"/>
        </w:rPr>
      </w:pPr>
    </w:p>
    <w:p w:rsidR="00EA39E7" w:rsidRDefault="00EA39E7" w:rsidP="000A2987">
      <w:pPr>
        <w:ind w:right="6"/>
        <w:jc w:val="right"/>
        <w:rPr>
          <w:rFonts w:ascii="Arial" w:hAnsi="Arial" w:cs="Arial"/>
          <w:sz w:val="22"/>
          <w:szCs w:val="22"/>
        </w:rPr>
      </w:pPr>
    </w:p>
    <w:p w:rsidR="00EA39E7" w:rsidRDefault="00EA39E7" w:rsidP="000A2987">
      <w:pPr>
        <w:ind w:right="6"/>
        <w:jc w:val="right"/>
        <w:rPr>
          <w:rFonts w:ascii="Arial" w:hAnsi="Arial" w:cs="Arial"/>
          <w:sz w:val="22"/>
          <w:szCs w:val="22"/>
        </w:rPr>
      </w:pPr>
    </w:p>
    <w:p w:rsidR="00EA39E7" w:rsidRDefault="00EA39E7" w:rsidP="000A2987">
      <w:pPr>
        <w:ind w:right="6"/>
        <w:jc w:val="right"/>
        <w:rPr>
          <w:rFonts w:ascii="Arial" w:hAnsi="Arial" w:cs="Arial"/>
          <w:sz w:val="22"/>
          <w:szCs w:val="22"/>
        </w:rPr>
      </w:pPr>
    </w:p>
    <w:p w:rsidR="00EA39E7" w:rsidRDefault="00EA39E7" w:rsidP="000A2987">
      <w:pPr>
        <w:ind w:right="6"/>
        <w:jc w:val="right"/>
        <w:rPr>
          <w:rFonts w:ascii="Arial" w:hAnsi="Arial" w:cs="Arial"/>
          <w:sz w:val="22"/>
          <w:szCs w:val="22"/>
        </w:rPr>
      </w:pPr>
    </w:p>
    <w:p w:rsidR="00EA39E7" w:rsidRDefault="00EA39E7" w:rsidP="000A2987">
      <w:pPr>
        <w:ind w:right="6"/>
        <w:jc w:val="right"/>
        <w:rPr>
          <w:rFonts w:ascii="Arial" w:hAnsi="Arial" w:cs="Arial"/>
          <w:sz w:val="22"/>
          <w:szCs w:val="22"/>
        </w:rPr>
      </w:pPr>
    </w:p>
    <w:p w:rsidR="00EA39E7" w:rsidRDefault="00EA39E7" w:rsidP="000A2987">
      <w:pPr>
        <w:ind w:right="6"/>
        <w:jc w:val="right"/>
        <w:rPr>
          <w:rFonts w:ascii="Arial" w:hAnsi="Arial" w:cs="Arial"/>
          <w:sz w:val="22"/>
          <w:szCs w:val="22"/>
        </w:rPr>
      </w:pPr>
    </w:p>
    <w:p w:rsidR="00EA39E7" w:rsidRDefault="00EA39E7" w:rsidP="000A2987">
      <w:pPr>
        <w:ind w:right="6"/>
        <w:jc w:val="right"/>
        <w:rPr>
          <w:rFonts w:ascii="Arial" w:hAnsi="Arial" w:cs="Arial"/>
          <w:sz w:val="22"/>
          <w:szCs w:val="22"/>
        </w:rPr>
      </w:pPr>
    </w:p>
    <w:p w:rsidR="00ED6AB6" w:rsidRDefault="00ED6AB6" w:rsidP="000A2987">
      <w:pPr>
        <w:ind w:right="6"/>
        <w:jc w:val="right"/>
        <w:rPr>
          <w:rFonts w:ascii="Arial" w:hAnsi="Arial" w:cs="Arial"/>
          <w:sz w:val="22"/>
          <w:szCs w:val="22"/>
        </w:rPr>
      </w:pPr>
    </w:p>
    <w:p w:rsidR="00ED6AB6" w:rsidRDefault="00ED6AB6" w:rsidP="000A2987">
      <w:pPr>
        <w:ind w:right="6"/>
        <w:jc w:val="right"/>
        <w:rPr>
          <w:rFonts w:ascii="Arial" w:hAnsi="Arial" w:cs="Arial"/>
          <w:sz w:val="22"/>
          <w:szCs w:val="22"/>
        </w:rPr>
      </w:pPr>
    </w:p>
    <w:p w:rsidR="00ED6AB6" w:rsidRDefault="00ED6AB6" w:rsidP="000A2987">
      <w:pPr>
        <w:ind w:right="6"/>
        <w:jc w:val="right"/>
        <w:rPr>
          <w:rFonts w:ascii="Arial" w:hAnsi="Arial" w:cs="Arial"/>
          <w:sz w:val="22"/>
          <w:szCs w:val="22"/>
        </w:rPr>
      </w:pPr>
    </w:p>
    <w:p w:rsidR="00ED6AB6" w:rsidRDefault="00ED6AB6" w:rsidP="000A2987">
      <w:pPr>
        <w:ind w:right="6"/>
        <w:jc w:val="right"/>
        <w:rPr>
          <w:rFonts w:ascii="Arial" w:hAnsi="Arial" w:cs="Arial"/>
          <w:sz w:val="22"/>
          <w:szCs w:val="22"/>
        </w:rPr>
      </w:pPr>
    </w:p>
    <w:p w:rsidR="00ED6AB6" w:rsidRDefault="00ED6AB6" w:rsidP="000A2987">
      <w:pPr>
        <w:ind w:right="6"/>
        <w:jc w:val="right"/>
        <w:rPr>
          <w:rFonts w:ascii="Arial" w:hAnsi="Arial" w:cs="Arial"/>
          <w:sz w:val="22"/>
          <w:szCs w:val="22"/>
        </w:rPr>
      </w:pPr>
    </w:p>
    <w:p w:rsidR="00ED6AB6" w:rsidRDefault="00ED6AB6" w:rsidP="000A2987">
      <w:pPr>
        <w:ind w:right="6"/>
        <w:jc w:val="right"/>
        <w:rPr>
          <w:rFonts w:ascii="Arial" w:hAnsi="Arial" w:cs="Arial"/>
          <w:sz w:val="22"/>
          <w:szCs w:val="22"/>
        </w:rPr>
      </w:pPr>
    </w:p>
    <w:p w:rsidR="00ED6AB6" w:rsidRDefault="00ED6AB6" w:rsidP="000A2987">
      <w:pPr>
        <w:ind w:right="6"/>
        <w:jc w:val="right"/>
        <w:rPr>
          <w:rFonts w:ascii="Arial" w:hAnsi="Arial" w:cs="Arial"/>
          <w:sz w:val="22"/>
          <w:szCs w:val="22"/>
        </w:rPr>
      </w:pPr>
    </w:p>
    <w:p w:rsidR="00F800F6" w:rsidRPr="00F800F6" w:rsidRDefault="00F800F6" w:rsidP="00F800F6">
      <w:pPr>
        <w:ind w:right="6"/>
        <w:jc w:val="right"/>
        <w:rPr>
          <w:rFonts w:ascii="Arial" w:hAnsi="Arial" w:cs="Arial"/>
          <w:sz w:val="22"/>
          <w:szCs w:val="22"/>
        </w:rPr>
      </w:pPr>
      <w:r w:rsidRPr="00F800F6">
        <w:rPr>
          <w:rFonts w:ascii="Arial" w:hAnsi="Arial" w:cs="Arial"/>
          <w:sz w:val="22"/>
          <w:szCs w:val="22"/>
        </w:rPr>
        <w:lastRenderedPageBreak/>
        <w:t xml:space="preserve">Appendice “I” </w:t>
      </w:r>
    </w:p>
    <w:p w:rsidR="00F800F6" w:rsidRDefault="00F800F6" w:rsidP="004B3C70">
      <w:pPr>
        <w:ind w:right="6"/>
        <w:jc w:val="center"/>
        <w:rPr>
          <w:rFonts w:ascii="Arial" w:hAnsi="Arial" w:cs="Arial"/>
          <w:b/>
          <w:sz w:val="28"/>
          <w:szCs w:val="28"/>
        </w:rPr>
      </w:pPr>
    </w:p>
    <w:p w:rsidR="004B3C70" w:rsidRPr="004B3C70" w:rsidRDefault="00F800F6" w:rsidP="004B3C70">
      <w:pPr>
        <w:ind w:right="6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</w:t>
      </w:r>
      <w:r w:rsidR="00475613">
        <w:rPr>
          <w:rFonts w:ascii="Arial" w:hAnsi="Arial" w:cs="Arial"/>
          <w:b/>
          <w:sz w:val="28"/>
          <w:szCs w:val="28"/>
        </w:rPr>
        <w:t>RGANIZZAZIONE</w:t>
      </w:r>
      <w:r>
        <w:rPr>
          <w:rFonts w:ascii="Arial" w:hAnsi="Arial" w:cs="Arial"/>
          <w:b/>
          <w:sz w:val="28"/>
          <w:szCs w:val="28"/>
        </w:rPr>
        <w:t xml:space="preserve"> DI DETTAGLIO</w:t>
      </w:r>
    </w:p>
    <w:p w:rsidR="004B3C70" w:rsidRDefault="004B3C70" w:rsidP="004B3C70">
      <w:pPr>
        <w:spacing w:line="360" w:lineRule="auto"/>
        <w:ind w:right="6"/>
        <w:jc w:val="both"/>
        <w:rPr>
          <w:rFonts w:ascii="Arial" w:hAnsi="Arial" w:cs="Arial"/>
          <w:sz w:val="22"/>
          <w:szCs w:val="22"/>
        </w:rPr>
      </w:pPr>
    </w:p>
    <w:p w:rsidR="004B3C70" w:rsidRPr="00301EA3" w:rsidRDefault="00510BD3" w:rsidP="007F7E26">
      <w:pPr>
        <w:spacing w:line="360" w:lineRule="auto"/>
        <w:ind w:right="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La Società </w:t>
      </w:r>
      <w:proofErr w:type="gramStart"/>
      <w:r>
        <w:rPr>
          <w:rFonts w:ascii="Arial" w:hAnsi="Arial" w:cs="Arial"/>
          <w:sz w:val="22"/>
          <w:szCs w:val="22"/>
        </w:rPr>
        <w:t>ACME</w:t>
      </w:r>
      <w:r w:rsidR="007F7E26">
        <w:rPr>
          <w:rFonts w:ascii="Arial" w:hAnsi="Arial" w:cs="Arial"/>
          <w:sz w:val="22"/>
          <w:szCs w:val="22"/>
        </w:rPr>
        <w:t>,</w:t>
      </w:r>
      <w:proofErr w:type="gramEnd"/>
      <w:r w:rsidR="007F7E26">
        <w:rPr>
          <w:rFonts w:ascii="Arial" w:hAnsi="Arial" w:cs="Arial"/>
          <w:sz w:val="22"/>
          <w:szCs w:val="22"/>
        </w:rPr>
        <w:t xml:space="preserve"> </w:t>
      </w:r>
      <w:r w:rsidR="004401ED">
        <w:rPr>
          <w:rFonts w:ascii="Arial" w:hAnsi="Arial" w:cs="Arial"/>
          <w:sz w:val="22"/>
          <w:szCs w:val="22"/>
        </w:rPr>
        <w:t>è responsabile dell’esercizio (gestione e manutenzione) del network</w:t>
      </w:r>
      <w:r>
        <w:rPr>
          <w:rFonts w:ascii="Arial" w:hAnsi="Arial" w:cs="Arial"/>
          <w:sz w:val="22"/>
          <w:szCs w:val="22"/>
        </w:rPr>
        <w:t xml:space="preserve"> dell’</w:t>
      </w:r>
      <w:proofErr w:type="spellStart"/>
      <w:r>
        <w:rPr>
          <w:rFonts w:ascii="Arial" w:hAnsi="Arial" w:cs="Arial"/>
          <w:sz w:val="22"/>
          <w:szCs w:val="22"/>
        </w:rPr>
        <w:t>italia</w:t>
      </w:r>
      <w:proofErr w:type="spellEnd"/>
      <w:r>
        <w:rPr>
          <w:rFonts w:ascii="Arial" w:hAnsi="Arial" w:cs="Arial"/>
          <w:sz w:val="22"/>
          <w:szCs w:val="22"/>
        </w:rPr>
        <w:t xml:space="preserve"> NORD EST</w:t>
      </w:r>
      <w:r w:rsidR="004401ED">
        <w:rPr>
          <w:rFonts w:ascii="Arial" w:hAnsi="Arial" w:cs="Arial"/>
          <w:sz w:val="22"/>
          <w:szCs w:val="22"/>
        </w:rPr>
        <w:t>.</w:t>
      </w:r>
      <w:r w:rsidR="00A92E5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Essa</w:t>
      </w:r>
      <w:r w:rsidR="004401ED">
        <w:rPr>
          <w:rFonts w:ascii="Arial" w:hAnsi="Arial" w:cs="Arial"/>
          <w:sz w:val="22"/>
          <w:szCs w:val="22"/>
        </w:rPr>
        <w:t xml:space="preserve"> garantisce con </w:t>
      </w:r>
      <w:r w:rsidR="007F7E26">
        <w:rPr>
          <w:rFonts w:ascii="Arial" w:hAnsi="Arial" w:cs="Arial"/>
          <w:sz w:val="22"/>
          <w:szCs w:val="22"/>
        </w:rPr>
        <w:t xml:space="preserve">il </w:t>
      </w:r>
      <w:r>
        <w:rPr>
          <w:rFonts w:ascii="Arial" w:hAnsi="Arial" w:cs="Arial"/>
          <w:sz w:val="22"/>
          <w:szCs w:val="22"/>
        </w:rPr>
        <w:t xml:space="preserve">proprio </w:t>
      </w:r>
      <w:r w:rsidR="007F7E26">
        <w:rPr>
          <w:rFonts w:ascii="Arial" w:hAnsi="Arial" w:cs="Arial"/>
          <w:sz w:val="22"/>
          <w:szCs w:val="22"/>
        </w:rPr>
        <w:t>personale</w:t>
      </w:r>
      <w:r>
        <w:rPr>
          <w:rFonts w:ascii="Arial" w:hAnsi="Arial" w:cs="Arial"/>
          <w:sz w:val="22"/>
          <w:szCs w:val="22"/>
        </w:rPr>
        <w:t>,</w:t>
      </w:r>
      <w:r w:rsidR="007F7E26">
        <w:rPr>
          <w:rFonts w:ascii="Arial" w:hAnsi="Arial" w:cs="Arial"/>
          <w:sz w:val="22"/>
          <w:szCs w:val="22"/>
        </w:rPr>
        <w:t xml:space="preserve"> </w:t>
      </w:r>
      <w:r w:rsidR="004401ED">
        <w:rPr>
          <w:rFonts w:ascii="Arial" w:hAnsi="Arial" w:cs="Arial"/>
          <w:sz w:val="22"/>
          <w:szCs w:val="22"/>
        </w:rPr>
        <w:t>le funzioni</w:t>
      </w:r>
      <w:r w:rsidR="00964805">
        <w:rPr>
          <w:rFonts w:ascii="Arial" w:hAnsi="Arial" w:cs="Arial"/>
          <w:sz w:val="22"/>
          <w:szCs w:val="22"/>
        </w:rPr>
        <w:t xml:space="preserve"> </w:t>
      </w:r>
      <w:proofErr w:type="gramStart"/>
      <w:r w:rsidR="00964805">
        <w:rPr>
          <w:rFonts w:ascii="Arial" w:hAnsi="Arial" w:cs="Arial"/>
          <w:sz w:val="22"/>
          <w:szCs w:val="22"/>
        </w:rPr>
        <w:t>ed</w:t>
      </w:r>
      <w:proofErr w:type="gramEnd"/>
      <w:r w:rsidR="00964805">
        <w:rPr>
          <w:rFonts w:ascii="Arial" w:hAnsi="Arial" w:cs="Arial"/>
          <w:sz w:val="22"/>
          <w:szCs w:val="22"/>
        </w:rPr>
        <w:t xml:space="preserve"> i processi</w:t>
      </w:r>
      <w:r w:rsidR="004401ED">
        <w:rPr>
          <w:rFonts w:ascii="Arial" w:hAnsi="Arial" w:cs="Arial"/>
          <w:sz w:val="22"/>
          <w:szCs w:val="22"/>
        </w:rPr>
        <w:t xml:space="preserve"> </w:t>
      </w:r>
      <w:r w:rsidR="007F7E26">
        <w:rPr>
          <w:rFonts w:ascii="Arial" w:hAnsi="Arial" w:cs="Arial"/>
          <w:sz w:val="22"/>
          <w:szCs w:val="22"/>
        </w:rPr>
        <w:t>di gestione dei “</w:t>
      </w:r>
      <w:r w:rsidR="007F7E26" w:rsidRPr="0008439E">
        <w:rPr>
          <w:rFonts w:ascii="Arial" w:hAnsi="Arial" w:cs="Arial"/>
          <w:sz w:val="22"/>
          <w:szCs w:val="22"/>
        </w:rPr>
        <w:t>malfunzionamenti” (fault), della “configurazione” (</w:t>
      </w:r>
      <w:proofErr w:type="spellStart"/>
      <w:r w:rsidR="007F7E26">
        <w:rPr>
          <w:rFonts w:ascii="Arial" w:hAnsi="Arial" w:cs="Arial"/>
          <w:sz w:val="22"/>
          <w:szCs w:val="22"/>
        </w:rPr>
        <w:t>c</w:t>
      </w:r>
      <w:r w:rsidR="007F7E26" w:rsidRPr="0008439E">
        <w:rPr>
          <w:rFonts w:ascii="Arial" w:hAnsi="Arial" w:cs="Arial"/>
          <w:sz w:val="22"/>
          <w:szCs w:val="22"/>
        </w:rPr>
        <w:t>onfiguration</w:t>
      </w:r>
      <w:proofErr w:type="spellEnd"/>
      <w:r w:rsidR="007F7E26" w:rsidRPr="0008439E">
        <w:rPr>
          <w:rFonts w:ascii="Arial" w:hAnsi="Arial" w:cs="Arial"/>
          <w:sz w:val="22"/>
          <w:szCs w:val="22"/>
        </w:rPr>
        <w:t>), dell’“accounting” (</w:t>
      </w:r>
      <w:proofErr w:type="spellStart"/>
      <w:r w:rsidR="007F7E26">
        <w:rPr>
          <w:rFonts w:ascii="Arial" w:hAnsi="Arial" w:cs="Arial"/>
          <w:sz w:val="22"/>
          <w:szCs w:val="22"/>
        </w:rPr>
        <w:t>a</w:t>
      </w:r>
      <w:r w:rsidR="007F7E26" w:rsidRPr="0008439E">
        <w:rPr>
          <w:rFonts w:ascii="Arial" w:hAnsi="Arial" w:cs="Arial"/>
          <w:sz w:val="22"/>
          <w:szCs w:val="22"/>
        </w:rPr>
        <w:t>cconting</w:t>
      </w:r>
      <w:proofErr w:type="spellEnd"/>
      <w:r w:rsidR="007F7E26" w:rsidRPr="0008439E">
        <w:rPr>
          <w:rFonts w:ascii="Arial" w:hAnsi="Arial" w:cs="Arial"/>
          <w:sz w:val="22"/>
          <w:szCs w:val="22"/>
        </w:rPr>
        <w:t>), delle prestazioni (</w:t>
      </w:r>
      <w:r w:rsidR="007F7E26">
        <w:rPr>
          <w:rFonts w:ascii="Arial" w:hAnsi="Arial" w:cs="Arial"/>
          <w:sz w:val="22"/>
          <w:szCs w:val="22"/>
        </w:rPr>
        <w:t>p</w:t>
      </w:r>
      <w:r w:rsidR="007F7E26" w:rsidRPr="0008439E">
        <w:rPr>
          <w:rFonts w:ascii="Arial" w:hAnsi="Arial" w:cs="Arial"/>
          <w:sz w:val="22"/>
          <w:szCs w:val="22"/>
        </w:rPr>
        <w:t>erformance), e della “sicurezza” (security)</w:t>
      </w:r>
      <w:r w:rsidR="004401ED" w:rsidRPr="0008439E">
        <w:rPr>
          <w:rFonts w:ascii="Arial" w:hAnsi="Arial" w:cs="Arial"/>
          <w:i/>
          <w:sz w:val="22"/>
          <w:szCs w:val="22"/>
        </w:rPr>
        <w:t xml:space="preserve">. </w:t>
      </w:r>
      <w:r w:rsidR="004401ED" w:rsidRPr="0008439E">
        <w:rPr>
          <w:rFonts w:ascii="Arial" w:hAnsi="Arial" w:cs="Arial"/>
          <w:sz w:val="22"/>
          <w:szCs w:val="22"/>
        </w:rPr>
        <w:t>In</w:t>
      </w:r>
      <w:r w:rsidR="004401ED">
        <w:rPr>
          <w:rFonts w:ascii="Arial" w:hAnsi="Arial" w:cs="Arial"/>
          <w:sz w:val="22"/>
          <w:szCs w:val="22"/>
        </w:rPr>
        <w:t xml:space="preserve"> particolare </w:t>
      </w:r>
      <w:proofErr w:type="gramStart"/>
      <w:r w:rsidR="004401ED">
        <w:rPr>
          <w:rFonts w:ascii="Arial" w:hAnsi="Arial" w:cs="Arial"/>
          <w:sz w:val="22"/>
          <w:szCs w:val="22"/>
        </w:rPr>
        <w:t xml:space="preserve">la </w:t>
      </w:r>
      <w:proofErr w:type="gramEnd"/>
      <w:r w:rsidR="004401ED">
        <w:rPr>
          <w:rFonts w:ascii="Arial" w:hAnsi="Arial" w:cs="Arial"/>
          <w:sz w:val="22"/>
          <w:szCs w:val="22"/>
        </w:rPr>
        <w:t>1</w:t>
      </w:r>
      <w:r w:rsidR="004401ED" w:rsidRPr="00C37FEA">
        <w:rPr>
          <w:rFonts w:ascii="Arial" w:hAnsi="Arial" w:cs="Arial"/>
          <w:sz w:val="22"/>
          <w:szCs w:val="22"/>
          <w:vertAlign w:val="superscript"/>
        </w:rPr>
        <w:t>a</w:t>
      </w:r>
      <w:r w:rsidR="004401ED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4401ED">
        <w:rPr>
          <w:rFonts w:ascii="Arial" w:hAnsi="Arial" w:cs="Arial"/>
          <w:sz w:val="22"/>
          <w:szCs w:val="22"/>
        </w:rPr>
        <w:t>Compagnia, con il/i CSC4, è responsabile di parte del</w:t>
      </w:r>
      <w:r w:rsidR="00964805">
        <w:rPr>
          <w:rFonts w:ascii="Arial" w:hAnsi="Arial" w:cs="Arial"/>
          <w:sz w:val="22"/>
          <w:szCs w:val="22"/>
        </w:rPr>
        <w:t>la gestione dei fault</w:t>
      </w:r>
      <w:r w:rsidR="004401ED">
        <w:rPr>
          <w:rFonts w:ascii="Arial" w:hAnsi="Arial" w:cs="Arial"/>
          <w:sz w:val="22"/>
          <w:szCs w:val="22"/>
        </w:rPr>
        <w:t xml:space="preserve"> </w:t>
      </w:r>
      <w:r w:rsidR="00964805">
        <w:rPr>
          <w:rFonts w:ascii="Arial" w:hAnsi="Arial" w:cs="Arial"/>
          <w:sz w:val="22"/>
          <w:szCs w:val="22"/>
        </w:rPr>
        <w:t>(</w:t>
      </w:r>
      <w:r w:rsidR="004401ED">
        <w:rPr>
          <w:rFonts w:ascii="Arial" w:hAnsi="Arial" w:cs="Arial"/>
          <w:sz w:val="22"/>
          <w:szCs w:val="22"/>
        </w:rPr>
        <w:t>manutenzione</w:t>
      </w:r>
      <w:r w:rsidR="00964805">
        <w:rPr>
          <w:rFonts w:ascii="Arial" w:hAnsi="Arial" w:cs="Arial"/>
          <w:sz w:val="22"/>
          <w:szCs w:val="22"/>
        </w:rPr>
        <w:t>)</w:t>
      </w:r>
      <w:r w:rsidR="004401ED">
        <w:rPr>
          <w:rFonts w:ascii="Arial" w:hAnsi="Arial" w:cs="Arial"/>
          <w:sz w:val="22"/>
          <w:szCs w:val="22"/>
        </w:rPr>
        <w:t xml:space="preserve">, della Configurazione, dell’Accounting, </w:t>
      </w:r>
      <w:r w:rsidR="004B6C44">
        <w:rPr>
          <w:rFonts w:ascii="Arial" w:hAnsi="Arial" w:cs="Arial"/>
          <w:sz w:val="22"/>
          <w:szCs w:val="22"/>
        </w:rPr>
        <w:t xml:space="preserve"> e </w:t>
      </w:r>
      <w:r w:rsidR="00964805">
        <w:rPr>
          <w:rFonts w:ascii="Arial" w:hAnsi="Arial" w:cs="Arial"/>
          <w:sz w:val="22"/>
          <w:szCs w:val="22"/>
        </w:rPr>
        <w:t>della valutazione delle</w:t>
      </w:r>
      <w:r w:rsidR="004401ED">
        <w:rPr>
          <w:rFonts w:ascii="Arial" w:hAnsi="Arial" w:cs="Arial"/>
          <w:sz w:val="22"/>
          <w:szCs w:val="22"/>
        </w:rPr>
        <w:t xml:space="preserve"> Prestazioni. </w:t>
      </w:r>
      <w:r w:rsidR="00785EB4">
        <w:rPr>
          <w:rFonts w:ascii="Arial" w:hAnsi="Arial" w:cs="Arial"/>
          <w:sz w:val="22"/>
          <w:szCs w:val="22"/>
        </w:rPr>
        <w:t>L’</w:t>
      </w:r>
      <w:proofErr w:type="spellStart"/>
      <w:r w:rsidR="00785EB4">
        <w:rPr>
          <w:rFonts w:ascii="Arial" w:hAnsi="Arial" w:cs="Arial"/>
          <w:sz w:val="22"/>
          <w:szCs w:val="22"/>
        </w:rPr>
        <w:t>organizzaione</w:t>
      </w:r>
      <w:proofErr w:type="spellEnd"/>
      <w:r w:rsidR="00785EB4">
        <w:rPr>
          <w:rFonts w:ascii="Arial" w:hAnsi="Arial" w:cs="Arial"/>
          <w:sz w:val="22"/>
          <w:szCs w:val="22"/>
        </w:rPr>
        <w:t xml:space="preserve"> della manutenzione</w:t>
      </w:r>
      <w:r w:rsidR="004401ED">
        <w:rPr>
          <w:rFonts w:ascii="Arial" w:hAnsi="Arial" w:cs="Arial"/>
          <w:sz w:val="22"/>
          <w:szCs w:val="22"/>
        </w:rPr>
        <w:t xml:space="preserve">, con le squadre di bacino, è responsabile della funzione di Network </w:t>
      </w:r>
      <w:proofErr w:type="spellStart"/>
      <w:r w:rsidR="004401ED">
        <w:rPr>
          <w:rFonts w:ascii="Arial" w:hAnsi="Arial" w:cs="Arial"/>
          <w:sz w:val="22"/>
          <w:szCs w:val="22"/>
        </w:rPr>
        <w:t>Maintenance</w:t>
      </w:r>
      <w:proofErr w:type="spellEnd"/>
      <w:r w:rsidR="004401ED">
        <w:rPr>
          <w:rFonts w:ascii="Arial" w:hAnsi="Arial" w:cs="Arial"/>
          <w:sz w:val="22"/>
          <w:szCs w:val="22"/>
        </w:rPr>
        <w:t xml:space="preserve"> sul territorio, </w:t>
      </w:r>
      <w:proofErr w:type="gramStart"/>
      <w:r w:rsidR="004401ED">
        <w:rPr>
          <w:rFonts w:ascii="Arial" w:hAnsi="Arial" w:cs="Arial"/>
          <w:sz w:val="22"/>
          <w:szCs w:val="22"/>
        </w:rPr>
        <w:t>ovvero</w:t>
      </w:r>
      <w:proofErr w:type="gramEnd"/>
      <w:r w:rsidR="004401ED">
        <w:rPr>
          <w:rFonts w:ascii="Arial" w:hAnsi="Arial" w:cs="Arial"/>
          <w:sz w:val="22"/>
          <w:szCs w:val="22"/>
        </w:rPr>
        <w:t xml:space="preserve"> a domicilio presso l’utente e della fase meramente esecutiva del </w:t>
      </w:r>
      <w:proofErr w:type="spellStart"/>
      <w:r w:rsidR="004401ED">
        <w:rPr>
          <w:rFonts w:ascii="Arial" w:hAnsi="Arial" w:cs="Arial"/>
          <w:sz w:val="22"/>
          <w:szCs w:val="22"/>
        </w:rPr>
        <w:t>Provisioning</w:t>
      </w:r>
      <w:proofErr w:type="spellEnd"/>
      <w:r w:rsidR="004401ED">
        <w:rPr>
          <w:rFonts w:ascii="Arial" w:hAnsi="Arial" w:cs="Arial"/>
          <w:sz w:val="22"/>
          <w:szCs w:val="22"/>
        </w:rPr>
        <w:t xml:space="preserve"> </w:t>
      </w:r>
      <w:r w:rsidR="00964805">
        <w:rPr>
          <w:rFonts w:ascii="Arial" w:hAnsi="Arial" w:cs="Arial"/>
          <w:sz w:val="22"/>
          <w:szCs w:val="22"/>
        </w:rPr>
        <w:t>pianificato dal Reparto Impianti</w:t>
      </w:r>
      <w:r w:rsidR="004401ED">
        <w:rPr>
          <w:rFonts w:ascii="Arial" w:hAnsi="Arial" w:cs="Arial"/>
          <w:sz w:val="22"/>
          <w:szCs w:val="22"/>
        </w:rPr>
        <w:t>.</w:t>
      </w:r>
      <w:r w:rsidR="007F7E26">
        <w:rPr>
          <w:rFonts w:ascii="Arial" w:hAnsi="Arial" w:cs="Arial"/>
          <w:sz w:val="22"/>
          <w:szCs w:val="22"/>
        </w:rPr>
        <w:t xml:space="preserve"> </w:t>
      </w:r>
      <w:r w:rsidR="00964805">
        <w:rPr>
          <w:rFonts w:ascii="Arial" w:hAnsi="Arial" w:cs="Arial"/>
          <w:sz w:val="22"/>
          <w:szCs w:val="22"/>
        </w:rPr>
        <w:t xml:space="preserve">Il </w:t>
      </w:r>
      <w:r>
        <w:rPr>
          <w:rFonts w:ascii="Arial" w:hAnsi="Arial" w:cs="Arial"/>
          <w:sz w:val="22"/>
          <w:szCs w:val="22"/>
        </w:rPr>
        <w:t>Direttore del network è il</w:t>
      </w:r>
      <w:r w:rsidR="00964805">
        <w:rPr>
          <w:rFonts w:ascii="Arial" w:hAnsi="Arial" w:cs="Arial"/>
          <w:sz w:val="22"/>
          <w:szCs w:val="22"/>
        </w:rPr>
        <w:t xml:space="preserve"> responsabile diretto dell’esercizio e della manutenzione del network </w:t>
      </w:r>
      <w:proofErr w:type="gramStart"/>
      <w:r w:rsidR="00964805">
        <w:rPr>
          <w:rFonts w:ascii="Arial" w:hAnsi="Arial" w:cs="Arial"/>
          <w:sz w:val="22"/>
          <w:szCs w:val="22"/>
        </w:rPr>
        <w:t>di</w:t>
      </w:r>
      <w:proofErr w:type="gramEnd"/>
      <w:r w:rsidR="00964805">
        <w:rPr>
          <w:rFonts w:ascii="Arial" w:hAnsi="Arial" w:cs="Arial"/>
          <w:sz w:val="22"/>
          <w:szCs w:val="22"/>
        </w:rPr>
        <w:t xml:space="preserve"> competenza si avvale sul piano tecnico </w:t>
      </w:r>
      <w:r>
        <w:rPr>
          <w:rFonts w:ascii="Arial" w:hAnsi="Arial" w:cs="Arial"/>
          <w:sz w:val="22"/>
          <w:szCs w:val="22"/>
        </w:rPr>
        <w:t>dal Capo del CSC4</w:t>
      </w:r>
      <w:r w:rsidR="004B3C70">
        <w:rPr>
          <w:rFonts w:ascii="Arial" w:hAnsi="Arial" w:cs="Arial"/>
          <w:sz w:val="22"/>
          <w:szCs w:val="22"/>
        </w:rPr>
        <w:t xml:space="preserve"> quale Capo </w:t>
      </w:r>
      <w:r w:rsidR="00650D7B">
        <w:rPr>
          <w:rFonts w:ascii="Arial" w:hAnsi="Arial" w:cs="Arial"/>
          <w:sz w:val="22"/>
          <w:szCs w:val="22"/>
        </w:rPr>
        <w:t>Gestione Servizi C4</w:t>
      </w:r>
      <w:r w:rsidR="004B3C70">
        <w:rPr>
          <w:rFonts w:ascii="Arial" w:hAnsi="Arial" w:cs="Arial"/>
          <w:sz w:val="22"/>
          <w:szCs w:val="22"/>
        </w:rPr>
        <w:t xml:space="preserve">, e del </w:t>
      </w:r>
      <w:r>
        <w:rPr>
          <w:rFonts w:ascii="Arial" w:hAnsi="Arial" w:cs="Arial"/>
          <w:sz w:val="22"/>
          <w:szCs w:val="22"/>
        </w:rPr>
        <w:t>responsabile della manutenzione</w:t>
      </w:r>
      <w:r w:rsidR="004B3C70">
        <w:rPr>
          <w:rFonts w:ascii="Arial" w:hAnsi="Arial" w:cs="Arial"/>
          <w:sz w:val="22"/>
          <w:szCs w:val="22"/>
        </w:rPr>
        <w:t xml:space="preserve"> quale responsabile delle manutenzioni ON THE FIELD su</w:t>
      </w:r>
      <w:r w:rsidR="00650D7B">
        <w:rPr>
          <w:rFonts w:ascii="Arial" w:hAnsi="Arial" w:cs="Arial"/>
          <w:sz w:val="22"/>
          <w:szCs w:val="22"/>
        </w:rPr>
        <w:t>l</w:t>
      </w:r>
      <w:r w:rsidR="004B3C70">
        <w:rPr>
          <w:rFonts w:ascii="Arial" w:hAnsi="Arial" w:cs="Arial"/>
          <w:sz w:val="22"/>
          <w:szCs w:val="22"/>
        </w:rPr>
        <w:t xml:space="preserve"> territorio di competenza. </w:t>
      </w:r>
      <w:r w:rsidR="007F7E26">
        <w:rPr>
          <w:rFonts w:ascii="Arial" w:hAnsi="Arial" w:cs="Arial"/>
          <w:sz w:val="22"/>
          <w:szCs w:val="22"/>
        </w:rPr>
        <w:t xml:space="preserve"> In particolare nello specifico l’organizzazione è stata come di seguito articolata:</w:t>
      </w:r>
    </w:p>
    <w:p w:rsidR="004B3C70" w:rsidRPr="005435B5" w:rsidRDefault="000E545B" w:rsidP="007F7E26">
      <w:pPr>
        <w:tabs>
          <w:tab w:val="left" w:pos="9540"/>
        </w:tabs>
        <w:spacing w:line="360" w:lineRule="auto"/>
        <w:ind w:right="96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Organizzazione di FRONT E</w:t>
      </w:r>
      <w:r w:rsidR="004B3C70" w:rsidRPr="005435B5">
        <w:rPr>
          <w:rFonts w:ascii="Arial" w:hAnsi="Arial" w:cs="Arial"/>
          <w:b/>
          <w:sz w:val="22"/>
          <w:szCs w:val="22"/>
          <w:u w:val="single"/>
        </w:rPr>
        <w:t xml:space="preserve">ND </w:t>
      </w:r>
    </w:p>
    <w:p w:rsidR="004B3C70" w:rsidRDefault="00964805" w:rsidP="007F7E26">
      <w:pPr>
        <w:tabs>
          <w:tab w:val="left" w:pos="9540"/>
        </w:tabs>
        <w:spacing w:line="360" w:lineRule="auto"/>
        <w:ind w:right="9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Parte del </w:t>
      </w:r>
      <w:r w:rsidR="004B3C70">
        <w:rPr>
          <w:rFonts w:ascii="Arial" w:hAnsi="Arial" w:cs="Arial"/>
          <w:sz w:val="22"/>
          <w:szCs w:val="22"/>
        </w:rPr>
        <w:t xml:space="preserve">personale </w:t>
      </w:r>
      <w:r>
        <w:rPr>
          <w:rFonts w:ascii="Arial" w:hAnsi="Arial" w:cs="Arial"/>
          <w:sz w:val="22"/>
          <w:szCs w:val="22"/>
        </w:rPr>
        <w:t xml:space="preserve">del CSC4 </w:t>
      </w:r>
      <w:proofErr w:type="gramStart"/>
      <w:r w:rsidR="004B3C70">
        <w:rPr>
          <w:rFonts w:ascii="Arial" w:hAnsi="Arial" w:cs="Arial"/>
          <w:sz w:val="22"/>
          <w:szCs w:val="22"/>
        </w:rPr>
        <w:t>espleterà</w:t>
      </w:r>
      <w:proofErr w:type="gramEnd"/>
      <w:r w:rsidR="004B3C70">
        <w:rPr>
          <w:rFonts w:ascii="Arial" w:hAnsi="Arial" w:cs="Arial"/>
          <w:sz w:val="22"/>
          <w:szCs w:val="22"/>
        </w:rPr>
        <w:t xml:space="preserve"> la funzione di </w:t>
      </w:r>
      <w:r w:rsidR="0059322C">
        <w:rPr>
          <w:rFonts w:ascii="Arial" w:hAnsi="Arial" w:cs="Arial"/>
          <w:sz w:val="22"/>
          <w:szCs w:val="22"/>
        </w:rPr>
        <w:t>“</w:t>
      </w:r>
      <w:r w:rsidR="004B3C70" w:rsidRPr="0059322C">
        <w:rPr>
          <w:rFonts w:ascii="Arial" w:hAnsi="Arial" w:cs="Arial"/>
          <w:b/>
          <w:sz w:val="22"/>
          <w:szCs w:val="22"/>
        </w:rPr>
        <w:t>Controllo e Sorveglianza</w:t>
      </w:r>
      <w:r w:rsidR="0059322C">
        <w:rPr>
          <w:rFonts w:ascii="Arial" w:hAnsi="Arial" w:cs="Arial"/>
          <w:sz w:val="22"/>
          <w:szCs w:val="22"/>
        </w:rPr>
        <w:t>”</w:t>
      </w:r>
      <w:r w:rsidR="004B3C70">
        <w:rPr>
          <w:rFonts w:ascii="Arial" w:hAnsi="Arial" w:cs="Arial"/>
          <w:sz w:val="22"/>
          <w:szCs w:val="22"/>
        </w:rPr>
        <w:t xml:space="preserve"> del network, ovvero il </w:t>
      </w:r>
      <w:proofErr w:type="spellStart"/>
      <w:r w:rsidR="004B3C70" w:rsidRPr="00F22F4F">
        <w:rPr>
          <w:rFonts w:ascii="Arial" w:hAnsi="Arial" w:cs="Arial"/>
          <w:i/>
          <w:sz w:val="22"/>
          <w:szCs w:val="22"/>
        </w:rPr>
        <w:t>Communications</w:t>
      </w:r>
      <w:proofErr w:type="spellEnd"/>
      <w:r w:rsidR="004B3C70" w:rsidRPr="00F22F4F">
        <w:rPr>
          <w:rFonts w:ascii="Arial" w:hAnsi="Arial" w:cs="Arial"/>
          <w:i/>
          <w:sz w:val="22"/>
          <w:szCs w:val="22"/>
        </w:rPr>
        <w:t xml:space="preserve"> &amp; Information </w:t>
      </w:r>
      <w:proofErr w:type="spellStart"/>
      <w:r w:rsidR="004B3C70" w:rsidRPr="00F22F4F">
        <w:rPr>
          <w:rFonts w:ascii="Arial" w:hAnsi="Arial" w:cs="Arial"/>
          <w:i/>
          <w:sz w:val="22"/>
          <w:szCs w:val="22"/>
        </w:rPr>
        <w:t>Systems</w:t>
      </w:r>
      <w:proofErr w:type="spellEnd"/>
      <w:r w:rsidR="004B3C70" w:rsidRPr="00F22F4F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4B3C70" w:rsidRPr="00F22F4F">
        <w:rPr>
          <w:rFonts w:ascii="Arial" w:hAnsi="Arial" w:cs="Arial"/>
          <w:i/>
          <w:sz w:val="22"/>
          <w:szCs w:val="22"/>
        </w:rPr>
        <w:t>Control</w:t>
      </w:r>
      <w:proofErr w:type="spellEnd"/>
      <w:r w:rsidR="004B3C70" w:rsidRPr="00F22F4F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4B3C70" w:rsidRPr="00F22F4F">
        <w:rPr>
          <w:rFonts w:ascii="Arial" w:hAnsi="Arial" w:cs="Arial"/>
          <w:i/>
          <w:sz w:val="22"/>
          <w:szCs w:val="22"/>
        </w:rPr>
        <w:t>Centre</w:t>
      </w:r>
      <w:proofErr w:type="spellEnd"/>
      <w:r w:rsidR="004B3C70" w:rsidRPr="00F22F4F">
        <w:rPr>
          <w:rFonts w:ascii="Arial" w:hAnsi="Arial" w:cs="Arial"/>
          <w:i/>
          <w:sz w:val="22"/>
          <w:szCs w:val="22"/>
        </w:rPr>
        <w:t xml:space="preserve"> </w:t>
      </w:r>
      <w:r w:rsidR="004B3C70" w:rsidRPr="006A6A7C">
        <w:rPr>
          <w:rFonts w:ascii="Arial" w:hAnsi="Arial" w:cs="Arial"/>
          <w:b/>
          <w:i/>
          <w:sz w:val="22"/>
          <w:szCs w:val="22"/>
        </w:rPr>
        <w:t>(CISCC)</w:t>
      </w:r>
      <w:r w:rsidR="004B3C70">
        <w:rPr>
          <w:rFonts w:ascii="Arial" w:hAnsi="Arial" w:cs="Arial"/>
          <w:i/>
          <w:sz w:val="22"/>
          <w:szCs w:val="22"/>
        </w:rPr>
        <w:t xml:space="preserve">, </w:t>
      </w:r>
      <w:r w:rsidR="004B3C70" w:rsidRPr="00F6693C">
        <w:rPr>
          <w:rFonts w:ascii="Arial" w:hAnsi="Arial" w:cs="Arial"/>
          <w:sz w:val="22"/>
          <w:szCs w:val="22"/>
        </w:rPr>
        <w:t xml:space="preserve">ovvero </w:t>
      </w:r>
      <w:r w:rsidR="004B3C70">
        <w:rPr>
          <w:rFonts w:ascii="Arial" w:hAnsi="Arial" w:cs="Arial"/>
          <w:sz w:val="22"/>
          <w:szCs w:val="22"/>
        </w:rPr>
        <w:t xml:space="preserve">quello </w:t>
      </w:r>
      <w:r w:rsidR="004B3C70" w:rsidRPr="00F6693C">
        <w:rPr>
          <w:rFonts w:ascii="Arial" w:hAnsi="Arial" w:cs="Arial"/>
          <w:sz w:val="22"/>
          <w:szCs w:val="22"/>
        </w:rPr>
        <w:t xml:space="preserve">che è </w:t>
      </w:r>
      <w:r w:rsidR="004B3C70">
        <w:rPr>
          <w:rFonts w:ascii="Arial" w:hAnsi="Arial" w:cs="Arial"/>
          <w:sz w:val="22"/>
          <w:szCs w:val="22"/>
        </w:rPr>
        <w:t>comunemente denominato “Centro di supervisione”.</w:t>
      </w:r>
      <w:r>
        <w:rPr>
          <w:rFonts w:ascii="Arial" w:hAnsi="Arial" w:cs="Arial"/>
          <w:sz w:val="22"/>
          <w:szCs w:val="22"/>
        </w:rPr>
        <w:t xml:space="preserve"> </w:t>
      </w:r>
      <w:r w:rsidR="0059322C">
        <w:rPr>
          <w:rFonts w:ascii="Arial" w:hAnsi="Arial" w:cs="Arial"/>
          <w:sz w:val="22"/>
          <w:szCs w:val="22"/>
        </w:rPr>
        <w:t>Il personale fa parte del CSC4 e l</w:t>
      </w:r>
      <w:r>
        <w:rPr>
          <w:rFonts w:ascii="Arial" w:hAnsi="Arial" w:cs="Arial"/>
          <w:sz w:val="22"/>
          <w:szCs w:val="22"/>
        </w:rPr>
        <w:t xml:space="preserve">’articolazione </w:t>
      </w:r>
      <w:r w:rsidR="00510BD3">
        <w:rPr>
          <w:rFonts w:ascii="Arial" w:hAnsi="Arial" w:cs="Arial"/>
          <w:sz w:val="22"/>
          <w:szCs w:val="22"/>
        </w:rPr>
        <w:t xml:space="preserve">è </w:t>
      </w:r>
      <w:r>
        <w:rPr>
          <w:rFonts w:ascii="Arial" w:hAnsi="Arial" w:cs="Arial"/>
          <w:sz w:val="22"/>
          <w:szCs w:val="22"/>
        </w:rPr>
        <w:t>come di seguito costituita:</w:t>
      </w:r>
    </w:p>
    <w:p w:rsidR="00964805" w:rsidRPr="0059322C" w:rsidRDefault="00964805" w:rsidP="00964805">
      <w:pPr>
        <w:numPr>
          <w:ilvl w:val="0"/>
          <w:numId w:val="9"/>
        </w:numPr>
        <w:tabs>
          <w:tab w:val="clear" w:pos="720"/>
          <w:tab w:val="num" w:pos="285"/>
          <w:tab w:val="left" w:pos="1026"/>
        </w:tabs>
        <w:spacing w:line="360" w:lineRule="auto"/>
        <w:ind w:right="96" w:hanging="720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n.</w:t>
      </w:r>
      <w:proofErr w:type="gramEnd"/>
      <w:r>
        <w:rPr>
          <w:rFonts w:ascii="Arial" w:hAnsi="Arial" w:cs="Arial"/>
          <w:sz w:val="22"/>
          <w:szCs w:val="22"/>
        </w:rPr>
        <w:t xml:space="preserve"> 1 </w:t>
      </w:r>
      <w:r w:rsidRPr="00964805">
        <w:rPr>
          <w:rFonts w:ascii="Arial" w:hAnsi="Arial" w:cs="Arial"/>
          <w:sz w:val="22"/>
          <w:szCs w:val="22"/>
          <w:u w:val="single"/>
        </w:rPr>
        <w:t>Capo Gestione Servizi C4</w:t>
      </w:r>
      <w:r w:rsidR="00645E90">
        <w:rPr>
          <w:rFonts w:ascii="Arial" w:hAnsi="Arial" w:cs="Arial"/>
          <w:sz w:val="22"/>
          <w:szCs w:val="22"/>
        </w:rPr>
        <w:t>;</w:t>
      </w:r>
      <w:r w:rsidR="0059322C" w:rsidRPr="0059322C">
        <w:rPr>
          <w:rFonts w:ascii="Arial" w:hAnsi="Arial" w:cs="Arial"/>
          <w:sz w:val="22"/>
          <w:szCs w:val="22"/>
        </w:rPr>
        <w:t xml:space="preserve"> </w:t>
      </w:r>
    </w:p>
    <w:p w:rsidR="004B3C70" w:rsidRPr="0059322C" w:rsidRDefault="004B3C70" w:rsidP="007F7E26">
      <w:pPr>
        <w:numPr>
          <w:ilvl w:val="0"/>
          <w:numId w:val="9"/>
        </w:numPr>
        <w:tabs>
          <w:tab w:val="clear" w:pos="720"/>
          <w:tab w:val="num" w:pos="285"/>
          <w:tab w:val="left" w:pos="1026"/>
        </w:tabs>
        <w:spacing w:line="360" w:lineRule="auto"/>
        <w:ind w:right="96" w:hanging="720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n</w:t>
      </w:r>
      <w:r w:rsidRPr="00FF7F9C">
        <w:rPr>
          <w:rFonts w:ascii="Arial" w:hAnsi="Arial" w:cs="Arial"/>
          <w:sz w:val="22"/>
          <w:szCs w:val="22"/>
        </w:rPr>
        <w:t>.</w:t>
      </w:r>
      <w:proofErr w:type="gramEnd"/>
      <w:r w:rsidRPr="00FF7F9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</w:t>
      </w:r>
      <w:r w:rsidRPr="00301EA3">
        <w:rPr>
          <w:rFonts w:ascii="Arial" w:hAnsi="Arial" w:cs="Arial"/>
          <w:sz w:val="22"/>
          <w:szCs w:val="22"/>
        </w:rPr>
        <w:t xml:space="preserve"> </w:t>
      </w:r>
      <w:r w:rsidR="00964805">
        <w:rPr>
          <w:rFonts w:ascii="Arial" w:hAnsi="Arial" w:cs="Arial"/>
          <w:sz w:val="22"/>
          <w:szCs w:val="22"/>
          <w:u w:val="single"/>
        </w:rPr>
        <w:t>Sistemisti</w:t>
      </w:r>
      <w:r>
        <w:rPr>
          <w:rFonts w:ascii="Arial" w:hAnsi="Arial" w:cs="Arial"/>
          <w:sz w:val="22"/>
          <w:szCs w:val="22"/>
          <w:u w:val="single"/>
        </w:rPr>
        <w:t xml:space="preserve"> della </w:t>
      </w:r>
      <w:r w:rsidRPr="00881F99">
        <w:rPr>
          <w:rFonts w:ascii="Arial" w:hAnsi="Arial" w:cs="Arial"/>
          <w:sz w:val="22"/>
          <w:szCs w:val="22"/>
          <w:u w:val="single"/>
        </w:rPr>
        <w:t>Sezione di trasporto e commutazione</w:t>
      </w:r>
      <w:r w:rsidRPr="0059322C">
        <w:rPr>
          <w:rFonts w:ascii="Arial" w:hAnsi="Arial" w:cs="Arial"/>
          <w:sz w:val="22"/>
          <w:szCs w:val="22"/>
        </w:rPr>
        <w:t>;</w:t>
      </w:r>
    </w:p>
    <w:p w:rsidR="004B3C70" w:rsidRDefault="004B3C70" w:rsidP="007F7E26">
      <w:pPr>
        <w:numPr>
          <w:ilvl w:val="0"/>
          <w:numId w:val="9"/>
        </w:numPr>
        <w:tabs>
          <w:tab w:val="clear" w:pos="720"/>
          <w:tab w:val="num" w:pos="285"/>
          <w:tab w:val="left" w:pos="1026"/>
        </w:tabs>
        <w:spacing w:line="360" w:lineRule="auto"/>
        <w:ind w:right="96" w:hanging="720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n.</w:t>
      </w:r>
      <w:proofErr w:type="gramEnd"/>
      <w:r>
        <w:rPr>
          <w:rFonts w:ascii="Arial" w:hAnsi="Arial" w:cs="Arial"/>
          <w:sz w:val="22"/>
          <w:szCs w:val="22"/>
        </w:rPr>
        <w:t xml:space="preserve"> 1 </w:t>
      </w:r>
      <w:r w:rsidR="00964805" w:rsidRPr="00964805">
        <w:rPr>
          <w:rFonts w:ascii="Arial" w:hAnsi="Arial" w:cs="Arial"/>
          <w:sz w:val="22"/>
          <w:szCs w:val="22"/>
          <w:u w:val="single"/>
        </w:rPr>
        <w:t xml:space="preserve">Sistemista </w:t>
      </w:r>
      <w:r w:rsidRPr="00964805">
        <w:rPr>
          <w:rFonts w:ascii="Arial" w:hAnsi="Arial" w:cs="Arial"/>
          <w:sz w:val="22"/>
          <w:szCs w:val="22"/>
          <w:u w:val="single"/>
        </w:rPr>
        <w:t>d</w:t>
      </w:r>
      <w:r>
        <w:rPr>
          <w:rFonts w:ascii="Arial" w:hAnsi="Arial" w:cs="Arial"/>
          <w:sz w:val="22"/>
          <w:szCs w:val="22"/>
          <w:u w:val="single"/>
        </w:rPr>
        <w:t>ella S</w:t>
      </w:r>
      <w:r w:rsidRPr="004545AB">
        <w:rPr>
          <w:rFonts w:ascii="Arial" w:hAnsi="Arial" w:cs="Arial"/>
          <w:sz w:val="22"/>
          <w:szCs w:val="22"/>
          <w:u w:val="single"/>
        </w:rPr>
        <w:t>ezione NETWORKING e SICUREZZA</w:t>
      </w:r>
      <w:r w:rsidRPr="0059322C">
        <w:rPr>
          <w:rFonts w:ascii="Arial" w:hAnsi="Arial" w:cs="Arial"/>
          <w:sz w:val="22"/>
          <w:szCs w:val="22"/>
        </w:rPr>
        <w:t>;</w:t>
      </w:r>
    </w:p>
    <w:p w:rsidR="004B3C70" w:rsidRPr="0059322C" w:rsidRDefault="004B3C70" w:rsidP="007F7E26">
      <w:pPr>
        <w:numPr>
          <w:ilvl w:val="0"/>
          <w:numId w:val="9"/>
        </w:numPr>
        <w:tabs>
          <w:tab w:val="clear" w:pos="720"/>
          <w:tab w:val="num" w:pos="285"/>
          <w:tab w:val="left" w:pos="1026"/>
        </w:tabs>
        <w:spacing w:line="360" w:lineRule="auto"/>
        <w:ind w:right="96" w:hanging="720"/>
        <w:jc w:val="both"/>
        <w:rPr>
          <w:rFonts w:ascii="Arial" w:hAnsi="Arial" w:cs="Arial"/>
          <w:sz w:val="22"/>
          <w:szCs w:val="22"/>
        </w:rPr>
      </w:pPr>
      <w:proofErr w:type="gramStart"/>
      <w:r w:rsidRPr="00FF7F9C">
        <w:rPr>
          <w:rFonts w:ascii="Arial" w:hAnsi="Arial" w:cs="Arial"/>
          <w:sz w:val="22"/>
          <w:szCs w:val="22"/>
        </w:rPr>
        <w:t>n.</w:t>
      </w:r>
      <w:proofErr w:type="gramEnd"/>
      <w:r w:rsidRPr="00FF7F9C">
        <w:rPr>
          <w:rFonts w:ascii="Arial" w:hAnsi="Arial" w:cs="Arial"/>
          <w:sz w:val="22"/>
          <w:szCs w:val="22"/>
        </w:rPr>
        <w:t xml:space="preserve"> 1</w:t>
      </w:r>
      <w:r w:rsidRPr="006A6A7C">
        <w:rPr>
          <w:rFonts w:ascii="Arial" w:hAnsi="Arial" w:cs="Arial"/>
          <w:sz w:val="22"/>
          <w:szCs w:val="22"/>
        </w:rPr>
        <w:t xml:space="preserve"> </w:t>
      </w:r>
      <w:r w:rsidR="0059322C">
        <w:rPr>
          <w:rFonts w:ascii="Arial" w:hAnsi="Arial" w:cs="Arial"/>
          <w:sz w:val="22"/>
          <w:szCs w:val="22"/>
          <w:u w:val="single"/>
        </w:rPr>
        <w:t>Sistemista</w:t>
      </w:r>
      <w:r w:rsidR="00964805">
        <w:rPr>
          <w:rFonts w:ascii="Arial" w:hAnsi="Arial" w:cs="Arial"/>
          <w:sz w:val="22"/>
          <w:szCs w:val="22"/>
          <w:u w:val="single"/>
        </w:rPr>
        <w:t xml:space="preserve"> </w:t>
      </w:r>
      <w:r>
        <w:rPr>
          <w:rFonts w:ascii="Arial" w:hAnsi="Arial" w:cs="Arial"/>
          <w:sz w:val="22"/>
          <w:szCs w:val="22"/>
          <w:u w:val="single"/>
        </w:rPr>
        <w:t>della S</w:t>
      </w:r>
      <w:r w:rsidRPr="004545AB">
        <w:rPr>
          <w:rFonts w:ascii="Arial" w:hAnsi="Arial" w:cs="Arial"/>
          <w:sz w:val="22"/>
          <w:szCs w:val="22"/>
          <w:u w:val="single"/>
        </w:rPr>
        <w:t>ezione Comunicazioni NON CLASS</w:t>
      </w:r>
      <w:r w:rsidRPr="0059322C">
        <w:rPr>
          <w:rFonts w:ascii="Arial" w:hAnsi="Arial" w:cs="Arial"/>
          <w:sz w:val="22"/>
          <w:szCs w:val="22"/>
        </w:rPr>
        <w:t>;</w:t>
      </w:r>
    </w:p>
    <w:p w:rsidR="0059322C" w:rsidRPr="0059322C" w:rsidRDefault="004B3C70" w:rsidP="0059322C">
      <w:pPr>
        <w:numPr>
          <w:ilvl w:val="0"/>
          <w:numId w:val="9"/>
        </w:numPr>
        <w:tabs>
          <w:tab w:val="clear" w:pos="720"/>
          <w:tab w:val="num" w:pos="285"/>
          <w:tab w:val="left" w:pos="1026"/>
        </w:tabs>
        <w:spacing w:line="360" w:lineRule="auto"/>
        <w:ind w:right="96" w:hanging="720"/>
        <w:jc w:val="both"/>
        <w:rPr>
          <w:rFonts w:ascii="Arial" w:hAnsi="Arial" w:cs="Arial"/>
          <w:sz w:val="22"/>
          <w:szCs w:val="22"/>
        </w:rPr>
      </w:pPr>
      <w:proofErr w:type="gramStart"/>
      <w:r w:rsidRPr="00FF7F9C">
        <w:rPr>
          <w:rFonts w:ascii="Arial" w:hAnsi="Arial" w:cs="Arial"/>
          <w:sz w:val="22"/>
          <w:szCs w:val="22"/>
        </w:rPr>
        <w:t>n.</w:t>
      </w:r>
      <w:proofErr w:type="gramEnd"/>
      <w:r w:rsidRPr="00FF7F9C">
        <w:rPr>
          <w:rFonts w:ascii="Arial" w:hAnsi="Arial" w:cs="Arial"/>
          <w:sz w:val="22"/>
          <w:szCs w:val="22"/>
        </w:rPr>
        <w:t xml:space="preserve"> 1</w:t>
      </w:r>
      <w:r w:rsidRPr="006A6A7C">
        <w:rPr>
          <w:rFonts w:ascii="Arial" w:hAnsi="Arial" w:cs="Arial"/>
          <w:sz w:val="22"/>
          <w:szCs w:val="22"/>
        </w:rPr>
        <w:t xml:space="preserve"> </w:t>
      </w:r>
      <w:r w:rsidR="0059322C">
        <w:rPr>
          <w:rFonts w:ascii="Arial" w:hAnsi="Arial" w:cs="Arial"/>
          <w:sz w:val="22"/>
          <w:szCs w:val="22"/>
          <w:u w:val="single"/>
        </w:rPr>
        <w:t>Sistemista</w:t>
      </w:r>
      <w:r w:rsidR="00964805">
        <w:rPr>
          <w:rFonts w:ascii="Arial" w:hAnsi="Arial" w:cs="Arial"/>
          <w:sz w:val="22"/>
          <w:szCs w:val="22"/>
          <w:u w:val="single"/>
        </w:rPr>
        <w:t xml:space="preserve"> </w:t>
      </w:r>
      <w:r>
        <w:rPr>
          <w:rFonts w:ascii="Arial" w:hAnsi="Arial" w:cs="Arial"/>
          <w:sz w:val="22"/>
          <w:szCs w:val="22"/>
          <w:u w:val="single"/>
        </w:rPr>
        <w:t>della S</w:t>
      </w:r>
      <w:r w:rsidRPr="004545AB">
        <w:rPr>
          <w:rFonts w:ascii="Arial" w:hAnsi="Arial" w:cs="Arial"/>
          <w:sz w:val="22"/>
          <w:szCs w:val="22"/>
          <w:u w:val="single"/>
        </w:rPr>
        <w:t>ezione Comunicazioni CLASS</w:t>
      </w:r>
      <w:r w:rsidR="0059322C">
        <w:rPr>
          <w:rFonts w:ascii="Arial" w:hAnsi="Arial" w:cs="Arial"/>
          <w:sz w:val="22"/>
          <w:szCs w:val="22"/>
        </w:rPr>
        <w:t>.</w:t>
      </w:r>
    </w:p>
    <w:p w:rsidR="004B3C70" w:rsidRDefault="007F7E26" w:rsidP="007F7E26">
      <w:pPr>
        <w:tabs>
          <w:tab w:val="left" w:pos="9540"/>
        </w:tabs>
        <w:spacing w:line="360" w:lineRule="auto"/>
        <w:ind w:right="96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O</w:t>
      </w:r>
      <w:r w:rsidR="000E545B">
        <w:rPr>
          <w:rFonts w:ascii="Arial" w:hAnsi="Arial" w:cs="Arial"/>
          <w:b/>
          <w:sz w:val="22"/>
          <w:szCs w:val="22"/>
          <w:u w:val="single"/>
        </w:rPr>
        <w:t>rganizzazione di BACK E</w:t>
      </w:r>
      <w:r w:rsidR="004B3C70" w:rsidRPr="004545AB">
        <w:rPr>
          <w:rFonts w:ascii="Arial" w:hAnsi="Arial" w:cs="Arial"/>
          <w:b/>
          <w:sz w:val="22"/>
          <w:szCs w:val="22"/>
          <w:u w:val="single"/>
        </w:rPr>
        <w:t>ND</w:t>
      </w:r>
    </w:p>
    <w:p w:rsidR="004B3C70" w:rsidRDefault="004B3C70" w:rsidP="007F7E26">
      <w:pPr>
        <w:tabs>
          <w:tab w:val="left" w:pos="9540"/>
        </w:tabs>
        <w:spacing w:line="360" w:lineRule="auto"/>
        <w:ind w:right="9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Organizzazione orientata al NETWORK nella sua globalità non discernente tra CLASS e NON CLASS:</w:t>
      </w:r>
    </w:p>
    <w:p w:rsidR="009F5035" w:rsidRDefault="004B3C70" w:rsidP="00192493">
      <w:pPr>
        <w:numPr>
          <w:ilvl w:val="1"/>
          <w:numId w:val="8"/>
        </w:numPr>
        <w:tabs>
          <w:tab w:val="clear" w:pos="1440"/>
          <w:tab w:val="num" w:pos="285"/>
          <w:tab w:val="left" w:pos="9540"/>
        </w:tabs>
        <w:spacing w:line="360" w:lineRule="auto"/>
        <w:ind w:left="342" w:right="96" w:hanging="342"/>
        <w:jc w:val="both"/>
        <w:rPr>
          <w:rFonts w:ascii="Arial" w:hAnsi="Arial" w:cs="Arial"/>
          <w:sz w:val="22"/>
          <w:szCs w:val="22"/>
        </w:rPr>
      </w:pPr>
      <w:r w:rsidRPr="00881F99">
        <w:rPr>
          <w:rFonts w:ascii="Arial" w:hAnsi="Arial" w:cs="Arial"/>
          <w:sz w:val="22"/>
          <w:szCs w:val="22"/>
          <w:u w:val="single"/>
        </w:rPr>
        <w:t>Sezione di trasporto e commutazione</w:t>
      </w:r>
      <w:r>
        <w:rPr>
          <w:rFonts w:ascii="Arial" w:hAnsi="Arial" w:cs="Arial"/>
          <w:sz w:val="22"/>
          <w:szCs w:val="22"/>
        </w:rPr>
        <w:t xml:space="preserve">.  </w:t>
      </w:r>
    </w:p>
    <w:p w:rsidR="004B3C70" w:rsidRDefault="004B3C70" w:rsidP="00192493">
      <w:pPr>
        <w:numPr>
          <w:ilvl w:val="1"/>
          <w:numId w:val="8"/>
        </w:numPr>
        <w:tabs>
          <w:tab w:val="clear" w:pos="1440"/>
          <w:tab w:val="num" w:pos="342"/>
          <w:tab w:val="left" w:pos="9540"/>
        </w:tabs>
        <w:spacing w:line="360" w:lineRule="auto"/>
        <w:ind w:left="342" w:right="96" w:hanging="342"/>
        <w:jc w:val="both"/>
        <w:rPr>
          <w:rFonts w:ascii="Arial" w:hAnsi="Arial" w:cs="Arial"/>
          <w:sz w:val="22"/>
          <w:szCs w:val="22"/>
        </w:rPr>
      </w:pPr>
      <w:r w:rsidRPr="004545AB">
        <w:rPr>
          <w:rFonts w:ascii="Arial" w:hAnsi="Arial" w:cs="Arial"/>
          <w:sz w:val="22"/>
          <w:szCs w:val="22"/>
          <w:u w:val="single"/>
        </w:rPr>
        <w:t>Sezione NETWORKING e SICU</w:t>
      </w:r>
      <w:r w:rsidR="00A92E50">
        <w:rPr>
          <w:rFonts w:ascii="Arial" w:hAnsi="Arial" w:cs="Arial"/>
          <w:sz w:val="22"/>
          <w:szCs w:val="22"/>
          <w:u w:val="single"/>
        </w:rPr>
        <w:t>R</w:t>
      </w:r>
      <w:r w:rsidRPr="004545AB">
        <w:rPr>
          <w:rFonts w:ascii="Arial" w:hAnsi="Arial" w:cs="Arial"/>
          <w:sz w:val="22"/>
          <w:szCs w:val="22"/>
          <w:u w:val="single"/>
        </w:rPr>
        <w:t>EZZA</w:t>
      </w:r>
      <w:r>
        <w:rPr>
          <w:rFonts w:ascii="Arial" w:hAnsi="Arial" w:cs="Arial"/>
          <w:sz w:val="22"/>
          <w:szCs w:val="22"/>
        </w:rPr>
        <w:t>;</w:t>
      </w:r>
    </w:p>
    <w:p w:rsidR="009F5035" w:rsidRDefault="004B3C70" w:rsidP="007F7E26">
      <w:pPr>
        <w:numPr>
          <w:ilvl w:val="1"/>
          <w:numId w:val="8"/>
        </w:numPr>
        <w:tabs>
          <w:tab w:val="clear" w:pos="1440"/>
          <w:tab w:val="num" w:pos="342"/>
          <w:tab w:val="left" w:pos="9540"/>
        </w:tabs>
        <w:spacing w:line="360" w:lineRule="auto"/>
        <w:ind w:left="342" w:right="96" w:hanging="399"/>
        <w:jc w:val="both"/>
        <w:rPr>
          <w:rFonts w:ascii="Arial" w:hAnsi="Arial" w:cs="Arial"/>
          <w:sz w:val="22"/>
          <w:szCs w:val="22"/>
        </w:rPr>
      </w:pPr>
      <w:r w:rsidRPr="00131573">
        <w:rPr>
          <w:rFonts w:ascii="Arial" w:hAnsi="Arial" w:cs="Arial"/>
          <w:sz w:val="22"/>
          <w:szCs w:val="22"/>
          <w:u w:val="single"/>
        </w:rPr>
        <w:t>Sezione relazione con l’Utenza</w:t>
      </w:r>
      <w:r w:rsidR="00510BD3">
        <w:rPr>
          <w:rFonts w:ascii="Arial" w:hAnsi="Arial" w:cs="Arial"/>
          <w:sz w:val="22"/>
          <w:szCs w:val="22"/>
          <w:u w:val="single"/>
        </w:rPr>
        <w:t xml:space="preserve"> (Contact Center)</w:t>
      </w:r>
      <w:r>
        <w:rPr>
          <w:rFonts w:ascii="Arial" w:hAnsi="Arial" w:cs="Arial"/>
          <w:sz w:val="22"/>
          <w:szCs w:val="22"/>
        </w:rPr>
        <w:t xml:space="preserve">. </w:t>
      </w:r>
    </w:p>
    <w:p w:rsidR="00192493" w:rsidRDefault="00510BD3" w:rsidP="00192493">
      <w:pPr>
        <w:numPr>
          <w:ilvl w:val="1"/>
          <w:numId w:val="8"/>
        </w:numPr>
        <w:tabs>
          <w:tab w:val="clear" w:pos="1440"/>
          <w:tab w:val="num" w:pos="285"/>
        </w:tabs>
        <w:spacing w:line="360" w:lineRule="auto"/>
        <w:ind w:left="285" w:right="96" w:hanging="342"/>
        <w:jc w:val="both"/>
        <w:rPr>
          <w:rFonts w:ascii="Arial" w:hAnsi="Arial" w:cs="Arial"/>
          <w:sz w:val="22"/>
          <w:szCs w:val="22"/>
        </w:rPr>
      </w:pPr>
      <w:r w:rsidRPr="00510BD3">
        <w:rPr>
          <w:rFonts w:ascii="Arial" w:hAnsi="Arial" w:cs="Arial"/>
          <w:sz w:val="22"/>
          <w:szCs w:val="22"/>
        </w:rPr>
        <w:t xml:space="preserve"> </w:t>
      </w:r>
      <w:r w:rsidR="004B3C70" w:rsidRPr="004545AB">
        <w:rPr>
          <w:rFonts w:ascii="Arial" w:hAnsi="Arial" w:cs="Arial"/>
          <w:sz w:val="22"/>
          <w:szCs w:val="22"/>
          <w:u w:val="single"/>
        </w:rPr>
        <w:t>Sezione Comunicazioni CLASS</w:t>
      </w:r>
      <w:r w:rsidR="004B3C70">
        <w:rPr>
          <w:rFonts w:ascii="Arial" w:hAnsi="Arial" w:cs="Arial"/>
          <w:sz w:val="22"/>
          <w:szCs w:val="22"/>
        </w:rPr>
        <w:t xml:space="preserve">. </w:t>
      </w:r>
    </w:p>
    <w:p w:rsidR="00192493" w:rsidRDefault="00510BD3" w:rsidP="00192493">
      <w:pPr>
        <w:numPr>
          <w:ilvl w:val="1"/>
          <w:numId w:val="8"/>
        </w:numPr>
        <w:tabs>
          <w:tab w:val="clear" w:pos="1440"/>
          <w:tab w:val="num" w:pos="285"/>
        </w:tabs>
        <w:spacing w:line="360" w:lineRule="auto"/>
        <w:ind w:left="1026" w:right="96" w:hanging="1083"/>
        <w:jc w:val="both"/>
        <w:rPr>
          <w:rFonts w:ascii="Arial" w:hAnsi="Arial" w:cs="Arial"/>
          <w:sz w:val="22"/>
          <w:szCs w:val="22"/>
        </w:rPr>
      </w:pPr>
      <w:r w:rsidRPr="00510BD3">
        <w:rPr>
          <w:rFonts w:ascii="Arial" w:hAnsi="Arial" w:cs="Arial"/>
          <w:sz w:val="22"/>
          <w:szCs w:val="22"/>
        </w:rPr>
        <w:t xml:space="preserve"> </w:t>
      </w:r>
      <w:r w:rsidR="004B3C70" w:rsidRPr="004545AB">
        <w:rPr>
          <w:rFonts w:ascii="Arial" w:hAnsi="Arial" w:cs="Arial"/>
          <w:sz w:val="22"/>
          <w:szCs w:val="22"/>
          <w:u w:val="single"/>
        </w:rPr>
        <w:t>Sezione Comunicazioni NON CLASS</w:t>
      </w:r>
      <w:r w:rsidR="004B3C70">
        <w:rPr>
          <w:rFonts w:ascii="Arial" w:hAnsi="Arial" w:cs="Arial"/>
          <w:sz w:val="22"/>
          <w:szCs w:val="22"/>
        </w:rPr>
        <w:t xml:space="preserve">. </w:t>
      </w:r>
    </w:p>
    <w:p w:rsidR="004B3C70" w:rsidRDefault="00510BD3" w:rsidP="00192493">
      <w:pPr>
        <w:numPr>
          <w:ilvl w:val="1"/>
          <w:numId w:val="8"/>
        </w:numPr>
        <w:tabs>
          <w:tab w:val="clear" w:pos="1440"/>
          <w:tab w:val="num" w:pos="285"/>
          <w:tab w:val="left" w:pos="9540"/>
        </w:tabs>
        <w:spacing w:line="360" w:lineRule="auto"/>
        <w:ind w:left="969" w:right="96" w:hanging="1026"/>
        <w:jc w:val="both"/>
        <w:rPr>
          <w:rFonts w:ascii="Arial" w:hAnsi="Arial" w:cs="Arial"/>
          <w:sz w:val="22"/>
          <w:szCs w:val="22"/>
        </w:rPr>
      </w:pPr>
      <w:r w:rsidRPr="00510BD3">
        <w:rPr>
          <w:rFonts w:ascii="Arial" w:hAnsi="Arial" w:cs="Arial"/>
          <w:sz w:val="22"/>
          <w:szCs w:val="22"/>
        </w:rPr>
        <w:t xml:space="preserve"> </w:t>
      </w:r>
      <w:r w:rsidR="004B3C70" w:rsidRPr="004545AB">
        <w:rPr>
          <w:rFonts w:ascii="Arial" w:hAnsi="Arial" w:cs="Arial"/>
          <w:sz w:val="22"/>
          <w:szCs w:val="22"/>
          <w:u w:val="single"/>
        </w:rPr>
        <w:t>Sezione sviluppo dei servizi e sistemi</w:t>
      </w:r>
    </w:p>
    <w:p w:rsidR="004B3C70" w:rsidRDefault="004B3C70" w:rsidP="00192493">
      <w:pPr>
        <w:tabs>
          <w:tab w:val="left" w:pos="9540"/>
        </w:tabs>
        <w:spacing w:line="360" w:lineRule="auto"/>
        <w:ind w:left="171" w:right="96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4545AB">
        <w:rPr>
          <w:rFonts w:ascii="Arial" w:hAnsi="Arial" w:cs="Arial"/>
          <w:b/>
          <w:sz w:val="22"/>
          <w:szCs w:val="22"/>
          <w:u w:val="single"/>
        </w:rPr>
        <w:t xml:space="preserve">Organizzazione </w:t>
      </w:r>
      <w:r>
        <w:rPr>
          <w:rFonts w:ascii="Arial" w:hAnsi="Arial" w:cs="Arial"/>
          <w:b/>
          <w:sz w:val="22"/>
          <w:szCs w:val="22"/>
          <w:u w:val="single"/>
        </w:rPr>
        <w:t>ON THE FIELD</w:t>
      </w:r>
      <w:r w:rsidRPr="004545AB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:rsidR="004B3C70" w:rsidRPr="00E96BE5" w:rsidRDefault="004B3C70" w:rsidP="00192493">
      <w:pPr>
        <w:numPr>
          <w:ilvl w:val="0"/>
          <w:numId w:val="11"/>
        </w:numPr>
        <w:tabs>
          <w:tab w:val="clear" w:pos="1800"/>
          <w:tab w:val="num" w:pos="513"/>
          <w:tab w:val="left" w:pos="9540"/>
        </w:tabs>
        <w:spacing w:line="360" w:lineRule="auto"/>
        <w:ind w:right="96" w:hanging="162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Squadra città di Padova</w:t>
      </w:r>
      <w:r w:rsidRPr="00E96BE5">
        <w:rPr>
          <w:rFonts w:ascii="Arial" w:hAnsi="Arial" w:cs="Arial"/>
          <w:sz w:val="22"/>
          <w:szCs w:val="22"/>
        </w:rPr>
        <w:t xml:space="preserve"> (ovvero squadre di bacino </w:t>
      </w:r>
      <w:r w:rsidRPr="004401ED">
        <w:rPr>
          <w:rFonts w:ascii="Arial" w:hAnsi="Arial" w:cs="Arial"/>
          <w:b/>
          <w:sz w:val="22"/>
          <w:szCs w:val="22"/>
        </w:rPr>
        <w:t>ON CALL</w:t>
      </w:r>
      <w:proofErr w:type="gramStart"/>
      <w:r w:rsidRPr="00E96BE5">
        <w:rPr>
          <w:rFonts w:ascii="Arial" w:hAnsi="Arial" w:cs="Arial"/>
          <w:sz w:val="22"/>
          <w:szCs w:val="22"/>
        </w:rPr>
        <w:t>)</w:t>
      </w:r>
      <w:proofErr w:type="gramEnd"/>
    </w:p>
    <w:p w:rsidR="004B3C70" w:rsidRPr="00584A88" w:rsidRDefault="004B3C70" w:rsidP="00192493">
      <w:pPr>
        <w:tabs>
          <w:tab w:val="left" w:pos="9540"/>
        </w:tabs>
        <w:spacing w:line="360" w:lineRule="auto"/>
        <w:ind w:left="456" w:right="96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584A88">
        <w:rPr>
          <w:rFonts w:ascii="Arial" w:hAnsi="Arial" w:cs="Arial"/>
          <w:b/>
          <w:sz w:val="22"/>
          <w:szCs w:val="22"/>
          <w:u w:val="single"/>
        </w:rPr>
        <w:t>Sezione di trasporto e commutazione</w:t>
      </w:r>
    </w:p>
    <w:p w:rsidR="004B3C70" w:rsidRPr="00584A88" w:rsidRDefault="004B3C70" w:rsidP="00192493">
      <w:pPr>
        <w:tabs>
          <w:tab w:val="left" w:pos="9540"/>
        </w:tabs>
        <w:spacing w:line="360" w:lineRule="auto"/>
        <w:ind w:left="456" w:right="96"/>
        <w:jc w:val="both"/>
        <w:rPr>
          <w:rFonts w:ascii="Arial" w:hAnsi="Arial" w:cs="Arial"/>
          <w:i/>
          <w:sz w:val="22"/>
          <w:szCs w:val="22"/>
        </w:rPr>
      </w:pPr>
      <w:proofErr w:type="spellStart"/>
      <w:r w:rsidRPr="00584A88">
        <w:rPr>
          <w:rFonts w:ascii="Arial" w:hAnsi="Arial" w:cs="Arial"/>
          <w:i/>
          <w:sz w:val="22"/>
          <w:szCs w:val="22"/>
        </w:rPr>
        <w:lastRenderedPageBreak/>
        <w:t>Nuc</w:t>
      </w:r>
      <w:proofErr w:type="spellEnd"/>
      <w:r w:rsidRPr="00584A88">
        <w:rPr>
          <w:rFonts w:ascii="Arial" w:hAnsi="Arial" w:cs="Arial"/>
          <w:i/>
          <w:sz w:val="22"/>
          <w:szCs w:val="22"/>
        </w:rPr>
        <w:t>. Trasporto</w:t>
      </w:r>
    </w:p>
    <w:p w:rsidR="004B3C70" w:rsidRDefault="004B3C70" w:rsidP="00192493">
      <w:pPr>
        <w:numPr>
          <w:ilvl w:val="0"/>
          <w:numId w:val="12"/>
        </w:numPr>
        <w:tabs>
          <w:tab w:val="clear" w:pos="1740"/>
          <w:tab w:val="left" w:pos="1026"/>
          <w:tab w:val="num" w:pos="1311"/>
        </w:tabs>
        <w:spacing w:line="360" w:lineRule="auto"/>
        <w:ind w:left="456" w:right="96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Ponti radio militari e multiplex</w:t>
      </w:r>
      <w:proofErr w:type="gramStart"/>
      <w:r>
        <w:rPr>
          <w:rFonts w:ascii="Arial" w:hAnsi="Arial" w:cs="Arial"/>
          <w:sz w:val="22"/>
          <w:szCs w:val="22"/>
        </w:rPr>
        <w:t>)</w:t>
      </w:r>
      <w:proofErr w:type="gramEnd"/>
      <w:r>
        <w:rPr>
          <w:rFonts w:ascii="Arial" w:hAnsi="Arial" w:cs="Arial"/>
          <w:sz w:val="22"/>
          <w:szCs w:val="22"/>
        </w:rPr>
        <w:t>;</w:t>
      </w:r>
    </w:p>
    <w:p w:rsidR="004B3C70" w:rsidRDefault="004B3C70" w:rsidP="00645E90">
      <w:pPr>
        <w:numPr>
          <w:ilvl w:val="0"/>
          <w:numId w:val="12"/>
        </w:numPr>
        <w:tabs>
          <w:tab w:val="clear" w:pos="1740"/>
          <w:tab w:val="left" w:pos="1026"/>
          <w:tab w:val="num" w:pos="1311"/>
        </w:tabs>
        <w:spacing w:line="360" w:lineRule="auto"/>
        <w:ind w:left="456" w:right="96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Ponti radio milita</w:t>
      </w:r>
      <w:r w:rsidR="00645E90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i, commerciali,</w:t>
      </w:r>
      <w:proofErr w:type="gramStart"/>
      <w:r>
        <w:rPr>
          <w:rFonts w:ascii="Arial" w:hAnsi="Arial" w:cs="Arial"/>
          <w:sz w:val="22"/>
          <w:szCs w:val="22"/>
        </w:rPr>
        <w:t xml:space="preserve">  </w:t>
      </w:r>
      <w:proofErr w:type="gramEnd"/>
      <w:r>
        <w:rPr>
          <w:rFonts w:ascii="Arial" w:hAnsi="Arial" w:cs="Arial"/>
          <w:sz w:val="22"/>
          <w:szCs w:val="22"/>
        </w:rPr>
        <w:t>e multiplex;</w:t>
      </w:r>
    </w:p>
    <w:p w:rsidR="004B3C70" w:rsidRPr="00584A88" w:rsidRDefault="004B3C70" w:rsidP="00192493">
      <w:pPr>
        <w:tabs>
          <w:tab w:val="left" w:pos="9540"/>
        </w:tabs>
        <w:spacing w:line="360" w:lineRule="auto"/>
        <w:ind w:left="456" w:right="96"/>
        <w:jc w:val="both"/>
        <w:rPr>
          <w:rFonts w:ascii="Arial" w:hAnsi="Arial" w:cs="Arial"/>
          <w:i/>
          <w:sz w:val="22"/>
          <w:szCs w:val="22"/>
        </w:rPr>
      </w:pPr>
      <w:proofErr w:type="spellStart"/>
      <w:r w:rsidRPr="00584A88">
        <w:rPr>
          <w:rFonts w:ascii="Arial" w:hAnsi="Arial" w:cs="Arial"/>
          <w:i/>
          <w:sz w:val="22"/>
          <w:szCs w:val="22"/>
        </w:rPr>
        <w:t>Nuc</w:t>
      </w:r>
      <w:proofErr w:type="spellEnd"/>
      <w:r w:rsidRPr="00584A88">
        <w:rPr>
          <w:rFonts w:ascii="Arial" w:hAnsi="Arial" w:cs="Arial"/>
          <w:i/>
          <w:sz w:val="22"/>
          <w:szCs w:val="22"/>
        </w:rPr>
        <w:t>. Commutazione</w:t>
      </w:r>
    </w:p>
    <w:p w:rsidR="004B3C70" w:rsidRDefault="004B3C70" w:rsidP="00A92E50">
      <w:pPr>
        <w:numPr>
          <w:ilvl w:val="0"/>
          <w:numId w:val="12"/>
        </w:numPr>
        <w:tabs>
          <w:tab w:val="clear" w:pos="1740"/>
          <w:tab w:val="left" w:pos="1026"/>
          <w:tab w:val="num" w:pos="1311"/>
        </w:tabs>
        <w:spacing w:line="360" w:lineRule="auto"/>
        <w:ind w:left="456" w:right="96" w:firstLine="0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centrali</w:t>
      </w:r>
      <w:proofErr w:type="gramEnd"/>
      <w:r>
        <w:rPr>
          <w:rFonts w:ascii="Arial" w:hAnsi="Arial" w:cs="Arial"/>
          <w:sz w:val="22"/>
          <w:szCs w:val="22"/>
        </w:rPr>
        <w:t xml:space="preserve"> MIT;</w:t>
      </w:r>
    </w:p>
    <w:p w:rsidR="004B3C70" w:rsidRDefault="004B3C70" w:rsidP="00A92E50">
      <w:pPr>
        <w:numPr>
          <w:ilvl w:val="0"/>
          <w:numId w:val="12"/>
        </w:numPr>
        <w:tabs>
          <w:tab w:val="clear" w:pos="1740"/>
          <w:tab w:val="left" w:pos="1026"/>
          <w:tab w:val="num" w:pos="1311"/>
        </w:tabs>
        <w:spacing w:line="360" w:lineRule="auto"/>
        <w:ind w:left="456" w:right="96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RNI</w:t>
      </w:r>
      <w:r w:rsidR="00582FB9">
        <w:rPr>
          <w:rFonts w:ascii="Arial" w:hAnsi="Arial" w:cs="Arial"/>
          <w:sz w:val="22"/>
          <w:szCs w:val="22"/>
        </w:rPr>
        <w:t xml:space="preserve"> – RIFON -RID</w:t>
      </w:r>
      <w:r>
        <w:rPr>
          <w:rFonts w:ascii="Arial" w:hAnsi="Arial" w:cs="Arial"/>
          <w:sz w:val="22"/>
          <w:szCs w:val="22"/>
        </w:rPr>
        <w:t>;</w:t>
      </w:r>
      <w:r w:rsidRPr="0044092C">
        <w:rPr>
          <w:rFonts w:ascii="Arial" w:hAnsi="Arial" w:cs="Arial"/>
          <w:sz w:val="22"/>
          <w:szCs w:val="22"/>
        </w:rPr>
        <w:t xml:space="preserve"> </w:t>
      </w:r>
    </w:p>
    <w:p w:rsidR="004B3C70" w:rsidRDefault="004B3C70" w:rsidP="00645E90">
      <w:pPr>
        <w:tabs>
          <w:tab w:val="left" w:pos="9540"/>
        </w:tabs>
        <w:spacing w:line="360" w:lineRule="auto"/>
        <w:ind w:left="456" w:right="96"/>
        <w:jc w:val="both"/>
        <w:rPr>
          <w:rFonts w:ascii="Arial" w:hAnsi="Arial" w:cs="Arial"/>
          <w:sz w:val="22"/>
          <w:szCs w:val="22"/>
          <w:u w:val="single"/>
        </w:rPr>
      </w:pPr>
      <w:r w:rsidRPr="00881F99">
        <w:rPr>
          <w:rFonts w:ascii="Arial" w:hAnsi="Arial" w:cs="Arial"/>
          <w:sz w:val="22"/>
          <w:szCs w:val="22"/>
          <w:u w:val="single"/>
        </w:rPr>
        <w:t xml:space="preserve">Sezione </w:t>
      </w:r>
      <w:r>
        <w:rPr>
          <w:rFonts w:ascii="Arial" w:hAnsi="Arial" w:cs="Arial"/>
          <w:sz w:val="22"/>
          <w:szCs w:val="22"/>
          <w:u w:val="single"/>
        </w:rPr>
        <w:t>INTERNETWORKING e SICUREZZA</w:t>
      </w:r>
    </w:p>
    <w:p w:rsidR="004B3C70" w:rsidRDefault="004B3C70" w:rsidP="00A92E50">
      <w:pPr>
        <w:tabs>
          <w:tab w:val="left" w:pos="9540"/>
        </w:tabs>
        <w:spacing w:line="360" w:lineRule="auto"/>
        <w:ind w:left="456" w:right="96"/>
        <w:jc w:val="both"/>
        <w:rPr>
          <w:rFonts w:ascii="Arial" w:hAnsi="Arial" w:cs="Arial"/>
          <w:sz w:val="22"/>
          <w:szCs w:val="22"/>
          <w:u w:val="single"/>
        </w:rPr>
      </w:pPr>
      <w:r w:rsidRPr="00881F99">
        <w:rPr>
          <w:rFonts w:ascii="Arial" w:hAnsi="Arial" w:cs="Arial"/>
          <w:sz w:val="22"/>
          <w:szCs w:val="22"/>
          <w:u w:val="single"/>
        </w:rPr>
        <w:t xml:space="preserve">Sezione </w:t>
      </w:r>
      <w:proofErr w:type="spellStart"/>
      <w:r>
        <w:rPr>
          <w:rFonts w:ascii="Arial" w:hAnsi="Arial" w:cs="Arial"/>
          <w:sz w:val="22"/>
          <w:szCs w:val="22"/>
          <w:u w:val="single"/>
        </w:rPr>
        <w:t>Comunicazionioni</w:t>
      </w:r>
      <w:proofErr w:type="spellEnd"/>
      <w:r>
        <w:rPr>
          <w:rFonts w:ascii="Arial" w:hAnsi="Arial" w:cs="Arial"/>
          <w:sz w:val="22"/>
          <w:szCs w:val="22"/>
          <w:u w:val="single"/>
        </w:rPr>
        <w:t xml:space="preserve"> Classificate e NON</w:t>
      </w:r>
    </w:p>
    <w:p w:rsidR="004B3C70" w:rsidRDefault="00A92E50" w:rsidP="00A92E50">
      <w:pPr>
        <w:tabs>
          <w:tab w:val="left" w:pos="456"/>
        </w:tabs>
        <w:spacing w:line="360" w:lineRule="auto"/>
        <w:ind w:right="9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4B3C70">
        <w:rPr>
          <w:rFonts w:ascii="Arial" w:hAnsi="Arial" w:cs="Arial"/>
          <w:sz w:val="22"/>
          <w:szCs w:val="22"/>
          <w:u w:val="single"/>
        </w:rPr>
        <w:t xml:space="preserve">Squadra </w:t>
      </w:r>
      <w:proofErr w:type="gramStart"/>
      <w:r w:rsidR="004B3C70">
        <w:rPr>
          <w:rFonts w:ascii="Arial" w:hAnsi="Arial" w:cs="Arial"/>
          <w:sz w:val="22"/>
          <w:szCs w:val="22"/>
          <w:u w:val="single"/>
        </w:rPr>
        <w:t xml:space="preserve">di </w:t>
      </w:r>
      <w:proofErr w:type="gramEnd"/>
      <w:r w:rsidR="004B3C70">
        <w:rPr>
          <w:rFonts w:ascii="Arial" w:hAnsi="Arial" w:cs="Arial"/>
          <w:sz w:val="22"/>
          <w:szCs w:val="22"/>
          <w:u w:val="single"/>
        </w:rPr>
        <w:t xml:space="preserve">intervento sul territorio per il bacino di </w:t>
      </w:r>
      <w:r w:rsidR="004B3C70" w:rsidRPr="00E96BE5">
        <w:rPr>
          <w:rFonts w:ascii="Arial" w:hAnsi="Arial" w:cs="Arial"/>
          <w:sz w:val="22"/>
          <w:szCs w:val="22"/>
        </w:rPr>
        <w:t xml:space="preserve">(ovvero squadre di bacino </w:t>
      </w:r>
      <w:r w:rsidR="004B3C70" w:rsidRPr="004401ED">
        <w:rPr>
          <w:rFonts w:ascii="Arial" w:hAnsi="Arial" w:cs="Arial"/>
          <w:b/>
          <w:sz w:val="22"/>
          <w:szCs w:val="22"/>
        </w:rPr>
        <w:t xml:space="preserve">ON </w:t>
      </w:r>
      <w:r w:rsidR="00582FB9" w:rsidRPr="004401ED">
        <w:rPr>
          <w:rFonts w:ascii="Arial" w:hAnsi="Arial" w:cs="Arial"/>
          <w:b/>
          <w:sz w:val="22"/>
          <w:szCs w:val="22"/>
        </w:rPr>
        <w:t>SITE</w:t>
      </w:r>
      <w:r w:rsidR="004B3C70" w:rsidRPr="00E96BE5">
        <w:rPr>
          <w:rFonts w:ascii="Arial" w:hAnsi="Arial" w:cs="Arial"/>
          <w:sz w:val="22"/>
          <w:szCs w:val="22"/>
        </w:rPr>
        <w:t>):</w:t>
      </w:r>
    </w:p>
    <w:p w:rsidR="004B3C70" w:rsidRPr="00584A88" w:rsidRDefault="004B3C70" w:rsidP="00A92E50">
      <w:pPr>
        <w:numPr>
          <w:ilvl w:val="0"/>
          <w:numId w:val="11"/>
        </w:numPr>
        <w:tabs>
          <w:tab w:val="clear" w:pos="1800"/>
          <w:tab w:val="num" w:pos="741"/>
          <w:tab w:val="left" w:pos="9540"/>
        </w:tabs>
        <w:spacing w:line="360" w:lineRule="auto"/>
        <w:ind w:right="96" w:hanging="1287"/>
        <w:jc w:val="both"/>
        <w:rPr>
          <w:rFonts w:ascii="Arial" w:hAnsi="Arial" w:cs="Arial"/>
          <w:i/>
          <w:sz w:val="22"/>
          <w:szCs w:val="22"/>
        </w:rPr>
      </w:pPr>
      <w:r w:rsidRPr="00584A88">
        <w:rPr>
          <w:rFonts w:ascii="Arial" w:hAnsi="Arial" w:cs="Arial"/>
          <w:i/>
          <w:sz w:val="22"/>
          <w:szCs w:val="22"/>
        </w:rPr>
        <w:t xml:space="preserve">SRI </w:t>
      </w:r>
      <w:proofErr w:type="spellStart"/>
      <w:proofErr w:type="gramStart"/>
      <w:r w:rsidRPr="00584A88">
        <w:rPr>
          <w:rFonts w:ascii="Arial" w:hAnsi="Arial" w:cs="Arial"/>
          <w:i/>
          <w:sz w:val="22"/>
          <w:szCs w:val="22"/>
        </w:rPr>
        <w:t>S.Giovanni</w:t>
      </w:r>
      <w:proofErr w:type="spellEnd"/>
      <w:proofErr w:type="gramEnd"/>
      <w:r w:rsidRPr="00584A88">
        <w:rPr>
          <w:rFonts w:ascii="Arial" w:hAnsi="Arial" w:cs="Arial"/>
          <w:i/>
          <w:sz w:val="22"/>
          <w:szCs w:val="22"/>
        </w:rPr>
        <w:t xml:space="preserve"> </w:t>
      </w:r>
      <w:r w:rsidR="00582FB9">
        <w:rPr>
          <w:rFonts w:ascii="Arial" w:hAnsi="Arial" w:cs="Arial"/>
          <w:i/>
          <w:sz w:val="22"/>
          <w:szCs w:val="22"/>
        </w:rPr>
        <w:t>–</w:t>
      </w:r>
      <w:r w:rsidRPr="00584A88">
        <w:rPr>
          <w:rFonts w:ascii="Arial" w:hAnsi="Arial" w:cs="Arial"/>
          <w:i/>
          <w:sz w:val="22"/>
          <w:szCs w:val="22"/>
        </w:rPr>
        <w:t xml:space="preserve"> Padova</w:t>
      </w:r>
    </w:p>
    <w:p w:rsidR="004B3C70" w:rsidRPr="00584A88" w:rsidRDefault="004B3C70" w:rsidP="00A92E50">
      <w:pPr>
        <w:numPr>
          <w:ilvl w:val="0"/>
          <w:numId w:val="11"/>
        </w:numPr>
        <w:tabs>
          <w:tab w:val="clear" w:pos="1800"/>
          <w:tab w:val="num" w:pos="741"/>
          <w:tab w:val="left" w:pos="9540"/>
        </w:tabs>
        <w:spacing w:line="360" w:lineRule="auto"/>
        <w:ind w:right="96" w:hanging="1287"/>
        <w:jc w:val="both"/>
        <w:rPr>
          <w:rFonts w:ascii="Arial" w:hAnsi="Arial" w:cs="Arial"/>
          <w:i/>
          <w:sz w:val="22"/>
          <w:szCs w:val="22"/>
        </w:rPr>
      </w:pPr>
      <w:r w:rsidRPr="00584A88">
        <w:rPr>
          <w:rFonts w:ascii="Arial" w:hAnsi="Arial" w:cs="Arial"/>
          <w:i/>
          <w:sz w:val="22"/>
          <w:szCs w:val="22"/>
        </w:rPr>
        <w:t xml:space="preserve">SRI  Pendici </w:t>
      </w:r>
      <w:r>
        <w:rPr>
          <w:rFonts w:ascii="Arial" w:hAnsi="Arial" w:cs="Arial"/>
          <w:i/>
          <w:sz w:val="22"/>
          <w:szCs w:val="22"/>
        </w:rPr>
        <w:t>- Vicenza</w:t>
      </w:r>
    </w:p>
    <w:p w:rsidR="004B3C70" w:rsidRPr="00584A88" w:rsidRDefault="004B3C70" w:rsidP="00A92E50">
      <w:pPr>
        <w:numPr>
          <w:ilvl w:val="0"/>
          <w:numId w:val="11"/>
        </w:numPr>
        <w:tabs>
          <w:tab w:val="clear" w:pos="1800"/>
          <w:tab w:val="num" w:pos="741"/>
          <w:tab w:val="left" w:pos="9540"/>
        </w:tabs>
        <w:spacing w:line="360" w:lineRule="auto"/>
        <w:ind w:right="96" w:hanging="1287"/>
        <w:jc w:val="both"/>
        <w:rPr>
          <w:rFonts w:ascii="Arial" w:hAnsi="Arial" w:cs="Arial"/>
          <w:i/>
          <w:sz w:val="22"/>
          <w:szCs w:val="22"/>
        </w:rPr>
      </w:pPr>
      <w:proofErr w:type="spellStart"/>
      <w:proofErr w:type="gramStart"/>
      <w:r w:rsidRPr="00584A88">
        <w:rPr>
          <w:rFonts w:ascii="Arial" w:hAnsi="Arial" w:cs="Arial"/>
          <w:i/>
          <w:sz w:val="22"/>
          <w:szCs w:val="22"/>
        </w:rPr>
        <w:t>C.n.a</w:t>
      </w:r>
      <w:proofErr w:type="spellEnd"/>
      <w:proofErr w:type="gramEnd"/>
      <w:r w:rsidRPr="00584A88">
        <w:rPr>
          <w:rFonts w:ascii="Arial" w:hAnsi="Arial" w:cs="Arial"/>
          <w:i/>
          <w:sz w:val="22"/>
          <w:szCs w:val="22"/>
        </w:rPr>
        <w:t xml:space="preserve">  M. </w:t>
      </w:r>
      <w:proofErr w:type="spellStart"/>
      <w:r w:rsidRPr="00584A88">
        <w:rPr>
          <w:rFonts w:ascii="Arial" w:hAnsi="Arial" w:cs="Arial"/>
          <w:i/>
          <w:sz w:val="22"/>
          <w:szCs w:val="22"/>
        </w:rPr>
        <w:t>Palon</w:t>
      </w:r>
      <w:proofErr w:type="spellEnd"/>
      <w:r w:rsidRPr="00584A88">
        <w:rPr>
          <w:rFonts w:ascii="Arial" w:hAnsi="Arial" w:cs="Arial"/>
          <w:i/>
          <w:sz w:val="22"/>
          <w:szCs w:val="22"/>
        </w:rPr>
        <w:t xml:space="preserve"> </w:t>
      </w:r>
      <w:r w:rsidR="00582FB9">
        <w:rPr>
          <w:rFonts w:ascii="Arial" w:hAnsi="Arial" w:cs="Arial"/>
          <w:i/>
          <w:sz w:val="22"/>
          <w:szCs w:val="22"/>
        </w:rPr>
        <w:t>–</w:t>
      </w:r>
      <w:r w:rsidRPr="00584A88">
        <w:rPr>
          <w:rFonts w:ascii="Arial" w:hAnsi="Arial" w:cs="Arial"/>
          <w:i/>
          <w:sz w:val="22"/>
          <w:szCs w:val="22"/>
        </w:rPr>
        <w:t xml:space="preserve"> </w:t>
      </w:r>
      <w:r w:rsidR="00582FB9">
        <w:rPr>
          <w:rFonts w:ascii="Arial" w:hAnsi="Arial" w:cs="Arial"/>
          <w:i/>
          <w:sz w:val="22"/>
          <w:szCs w:val="22"/>
        </w:rPr>
        <w:t xml:space="preserve">Comandi EDR del bacino  di </w:t>
      </w:r>
      <w:r w:rsidRPr="004401ED">
        <w:rPr>
          <w:rFonts w:ascii="Arial" w:hAnsi="Arial" w:cs="Arial"/>
          <w:b/>
          <w:i/>
          <w:sz w:val="22"/>
          <w:szCs w:val="22"/>
        </w:rPr>
        <w:t>Bolzano</w:t>
      </w:r>
      <w:r w:rsidRPr="00584A88">
        <w:rPr>
          <w:rFonts w:ascii="Arial" w:hAnsi="Arial" w:cs="Arial"/>
          <w:i/>
          <w:sz w:val="22"/>
          <w:szCs w:val="22"/>
        </w:rPr>
        <w:t xml:space="preserve"> </w:t>
      </w:r>
    </w:p>
    <w:p w:rsidR="004B3C70" w:rsidRDefault="004B3C70" w:rsidP="00A92E50">
      <w:pPr>
        <w:numPr>
          <w:ilvl w:val="0"/>
          <w:numId w:val="11"/>
        </w:numPr>
        <w:tabs>
          <w:tab w:val="clear" w:pos="1800"/>
          <w:tab w:val="num" w:pos="741"/>
          <w:tab w:val="left" w:pos="9540"/>
        </w:tabs>
        <w:spacing w:line="360" w:lineRule="auto"/>
        <w:ind w:right="96" w:hanging="1287"/>
        <w:jc w:val="both"/>
        <w:rPr>
          <w:rFonts w:ascii="Arial" w:hAnsi="Arial" w:cs="Arial"/>
          <w:i/>
          <w:sz w:val="22"/>
          <w:szCs w:val="22"/>
        </w:rPr>
      </w:pPr>
      <w:r w:rsidRPr="00584A88">
        <w:rPr>
          <w:rFonts w:ascii="Arial" w:hAnsi="Arial" w:cs="Arial"/>
          <w:i/>
          <w:sz w:val="22"/>
          <w:szCs w:val="22"/>
        </w:rPr>
        <w:t xml:space="preserve">SRI </w:t>
      </w:r>
      <w:proofErr w:type="spellStart"/>
      <w:r w:rsidRPr="00584A88">
        <w:rPr>
          <w:rFonts w:ascii="Arial" w:hAnsi="Arial" w:cs="Arial"/>
          <w:i/>
          <w:sz w:val="22"/>
          <w:szCs w:val="22"/>
        </w:rPr>
        <w:t>Moruzzo</w:t>
      </w:r>
      <w:proofErr w:type="spellEnd"/>
      <w:r w:rsidRPr="00584A88">
        <w:rPr>
          <w:rFonts w:ascii="Arial" w:hAnsi="Arial" w:cs="Arial"/>
          <w:i/>
          <w:sz w:val="22"/>
          <w:szCs w:val="22"/>
        </w:rPr>
        <w:t xml:space="preserve">/ - </w:t>
      </w:r>
      <w:r w:rsidR="00582FB9">
        <w:rPr>
          <w:rFonts w:ascii="Arial" w:hAnsi="Arial" w:cs="Arial"/>
          <w:i/>
          <w:sz w:val="22"/>
          <w:szCs w:val="22"/>
        </w:rPr>
        <w:t xml:space="preserve">Comandi EDR del bacino di </w:t>
      </w:r>
      <w:proofErr w:type="gramStart"/>
      <w:r w:rsidRPr="004401ED">
        <w:rPr>
          <w:rFonts w:ascii="Arial" w:hAnsi="Arial" w:cs="Arial"/>
          <w:b/>
          <w:i/>
          <w:sz w:val="22"/>
          <w:szCs w:val="22"/>
        </w:rPr>
        <w:t>Udine</w:t>
      </w:r>
      <w:proofErr w:type="gramEnd"/>
    </w:p>
    <w:p w:rsidR="004B3C70" w:rsidRDefault="004B3C70" w:rsidP="00A92E50">
      <w:pPr>
        <w:numPr>
          <w:ilvl w:val="0"/>
          <w:numId w:val="11"/>
        </w:numPr>
        <w:tabs>
          <w:tab w:val="clear" w:pos="1800"/>
          <w:tab w:val="num" w:pos="741"/>
          <w:tab w:val="left" w:pos="9540"/>
        </w:tabs>
        <w:spacing w:line="360" w:lineRule="auto"/>
        <w:ind w:right="96" w:hanging="1344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SRI </w:t>
      </w:r>
      <w:proofErr w:type="spellStart"/>
      <w:r w:rsidRPr="00584A88">
        <w:rPr>
          <w:rFonts w:ascii="Arial" w:hAnsi="Arial" w:cs="Arial"/>
          <w:i/>
          <w:sz w:val="22"/>
          <w:szCs w:val="22"/>
        </w:rPr>
        <w:t>Valdestali</w:t>
      </w:r>
      <w:proofErr w:type="spellEnd"/>
      <w:r w:rsidRPr="00584A88">
        <w:rPr>
          <w:rFonts w:ascii="Arial" w:hAnsi="Arial" w:cs="Arial"/>
          <w:i/>
          <w:sz w:val="22"/>
          <w:szCs w:val="22"/>
        </w:rPr>
        <w:t xml:space="preserve"> </w:t>
      </w:r>
    </w:p>
    <w:p w:rsidR="004B3C70" w:rsidRPr="00584A88" w:rsidRDefault="004B3C70" w:rsidP="00A92E50">
      <w:pPr>
        <w:numPr>
          <w:ilvl w:val="0"/>
          <w:numId w:val="11"/>
        </w:numPr>
        <w:tabs>
          <w:tab w:val="clear" w:pos="1800"/>
          <w:tab w:val="num" w:pos="741"/>
          <w:tab w:val="left" w:pos="9540"/>
        </w:tabs>
        <w:spacing w:line="360" w:lineRule="auto"/>
        <w:ind w:right="96" w:hanging="1287"/>
        <w:jc w:val="both"/>
        <w:rPr>
          <w:rFonts w:ascii="Arial" w:hAnsi="Arial" w:cs="Arial"/>
          <w:i/>
          <w:sz w:val="22"/>
          <w:szCs w:val="22"/>
        </w:rPr>
      </w:pPr>
      <w:r w:rsidRPr="00584A88">
        <w:rPr>
          <w:rFonts w:ascii="Arial" w:hAnsi="Arial" w:cs="Arial"/>
          <w:i/>
          <w:sz w:val="22"/>
          <w:szCs w:val="22"/>
        </w:rPr>
        <w:t xml:space="preserve">SRI </w:t>
      </w:r>
      <w:proofErr w:type="spellStart"/>
      <w:proofErr w:type="gramStart"/>
      <w:r w:rsidRPr="00584A88">
        <w:rPr>
          <w:rFonts w:ascii="Arial" w:hAnsi="Arial" w:cs="Arial"/>
          <w:i/>
          <w:sz w:val="22"/>
          <w:szCs w:val="22"/>
        </w:rPr>
        <w:t>M.Costate</w:t>
      </w:r>
      <w:proofErr w:type="spellEnd"/>
      <w:proofErr w:type="gramEnd"/>
      <w:r w:rsidRPr="00584A88">
        <w:rPr>
          <w:rFonts w:ascii="Arial" w:hAnsi="Arial" w:cs="Arial"/>
          <w:i/>
          <w:sz w:val="22"/>
          <w:szCs w:val="22"/>
        </w:rPr>
        <w:t xml:space="preserve">/ </w:t>
      </w:r>
      <w:proofErr w:type="spellStart"/>
      <w:r w:rsidRPr="00584A88">
        <w:rPr>
          <w:rFonts w:ascii="Arial" w:hAnsi="Arial" w:cs="Arial"/>
          <w:i/>
          <w:sz w:val="22"/>
          <w:szCs w:val="22"/>
        </w:rPr>
        <w:t>C.n.a.</w:t>
      </w:r>
      <w:proofErr w:type="spellEnd"/>
      <w:r w:rsidRPr="00584A88">
        <w:rPr>
          <w:rFonts w:ascii="Arial" w:hAnsi="Arial" w:cs="Arial"/>
          <w:i/>
          <w:sz w:val="22"/>
          <w:szCs w:val="22"/>
        </w:rPr>
        <w:t xml:space="preserve"> Col. </w:t>
      </w:r>
      <w:proofErr w:type="spellStart"/>
      <w:r w:rsidRPr="00584A88">
        <w:rPr>
          <w:rFonts w:ascii="Arial" w:hAnsi="Arial" w:cs="Arial"/>
          <w:i/>
          <w:sz w:val="22"/>
          <w:szCs w:val="22"/>
        </w:rPr>
        <w:t>Visentin</w:t>
      </w:r>
      <w:proofErr w:type="spellEnd"/>
      <w:r w:rsidRPr="00584A88">
        <w:rPr>
          <w:rFonts w:ascii="Arial" w:hAnsi="Arial" w:cs="Arial"/>
          <w:i/>
          <w:sz w:val="22"/>
          <w:szCs w:val="22"/>
        </w:rPr>
        <w:t xml:space="preserve"> </w:t>
      </w:r>
      <w:r w:rsidR="00582FB9">
        <w:rPr>
          <w:rFonts w:ascii="Arial" w:hAnsi="Arial" w:cs="Arial"/>
          <w:i/>
          <w:sz w:val="22"/>
          <w:szCs w:val="22"/>
        </w:rPr>
        <w:t>–</w:t>
      </w:r>
      <w:r w:rsidRPr="00584A88">
        <w:rPr>
          <w:rFonts w:ascii="Arial" w:hAnsi="Arial" w:cs="Arial"/>
          <w:i/>
          <w:sz w:val="22"/>
          <w:szCs w:val="22"/>
        </w:rPr>
        <w:t xml:space="preserve"> </w:t>
      </w:r>
      <w:r w:rsidR="00582FB9">
        <w:rPr>
          <w:rFonts w:ascii="Arial" w:hAnsi="Arial" w:cs="Arial"/>
          <w:i/>
          <w:sz w:val="22"/>
          <w:szCs w:val="22"/>
        </w:rPr>
        <w:t xml:space="preserve">Comandi / EDR del bacino di </w:t>
      </w:r>
      <w:r w:rsidRPr="004401ED">
        <w:rPr>
          <w:rFonts w:ascii="Arial" w:hAnsi="Arial" w:cs="Arial"/>
          <w:b/>
          <w:i/>
          <w:sz w:val="22"/>
          <w:szCs w:val="22"/>
        </w:rPr>
        <w:t>Treviso</w:t>
      </w:r>
    </w:p>
    <w:p w:rsidR="00A92E50" w:rsidRDefault="00A92E50" w:rsidP="004B3C70">
      <w:pPr>
        <w:ind w:right="6"/>
        <w:jc w:val="right"/>
        <w:rPr>
          <w:rFonts w:ascii="Arial" w:hAnsi="Arial" w:cs="Arial"/>
          <w:sz w:val="22"/>
          <w:szCs w:val="22"/>
        </w:rPr>
      </w:pPr>
    </w:p>
    <w:p w:rsidR="00A92E50" w:rsidRDefault="00A92E50" w:rsidP="004B3C70">
      <w:pPr>
        <w:ind w:right="6"/>
        <w:jc w:val="right"/>
        <w:rPr>
          <w:rFonts w:ascii="Arial" w:hAnsi="Arial" w:cs="Arial"/>
          <w:sz w:val="22"/>
          <w:szCs w:val="22"/>
        </w:rPr>
      </w:pPr>
    </w:p>
    <w:p w:rsidR="00A92E50" w:rsidRDefault="00A92E50" w:rsidP="004B3C70">
      <w:pPr>
        <w:ind w:right="6"/>
        <w:jc w:val="right"/>
        <w:rPr>
          <w:rFonts w:ascii="Arial" w:hAnsi="Arial" w:cs="Arial"/>
          <w:sz w:val="22"/>
          <w:szCs w:val="22"/>
        </w:rPr>
      </w:pPr>
    </w:p>
    <w:p w:rsidR="00A92E50" w:rsidRDefault="00A92E50" w:rsidP="004B3C70">
      <w:pPr>
        <w:ind w:right="6"/>
        <w:jc w:val="right"/>
        <w:rPr>
          <w:rFonts w:ascii="Arial" w:hAnsi="Arial" w:cs="Arial"/>
          <w:sz w:val="22"/>
          <w:szCs w:val="22"/>
        </w:rPr>
      </w:pPr>
    </w:p>
    <w:p w:rsidR="00475613" w:rsidRDefault="00475613" w:rsidP="004B3C70">
      <w:pPr>
        <w:ind w:right="6"/>
        <w:jc w:val="right"/>
        <w:rPr>
          <w:rFonts w:ascii="Arial" w:hAnsi="Arial" w:cs="Arial"/>
          <w:sz w:val="22"/>
          <w:szCs w:val="22"/>
        </w:rPr>
      </w:pPr>
    </w:p>
    <w:p w:rsidR="00475613" w:rsidRDefault="00475613" w:rsidP="004B3C70">
      <w:pPr>
        <w:ind w:right="6"/>
        <w:jc w:val="right"/>
        <w:rPr>
          <w:rFonts w:ascii="Arial" w:hAnsi="Arial" w:cs="Arial"/>
          <w:sz w:val="22"/>
          <w:szCs w:val="22"/>
        </w:rPr>
      </w:pPr>
    </w:p>
    <w:p w:rsidR="00A92E50" w:rsidRDefault="00A92E50" w:rsidP="004B3C70">
      <w:pPr>
        <w:ind w:right="6"/>
        <w:jc w:val="right"/>
        <w:rPr>
          <w:rFonts w:ascii="Arial" w:hAnsi="Arial" w:cs="Arial"/>
          <w:sz w:val="22"/>
          <w:szCs w:val="22"/>
        </w:rPr>
      </w:pPr>
    </w:p>
    <w:p w:rsidR="00A92E50" w:rsidRDefault="00A92E50" w:rsidP="004B3C70">
      <w:pPr>
        <w:ind w:right="6"/>
        <w:jc w:val="right"/>
        <w:rPr>
          <w:rFonts w:ascii="Arial" w:hAnsi="Arial" w:cs="Arial"/>
          <w:sz w:val="22"/>
          <w:szCs w:val="22"/>
        </w:rPr>
      </w:pPr>
    </w:p>
    <w:p w:rsidR="00A92E50" w:rsidRDefault="00A92E50" w:rsidP="004B3C70">
      <w:pPr>
        <w:ind w:right="6"/>
        <w:jc w:val="right"/>
        <w:rPr>
          <w:rFonts w:ascii="Arial" w:hAnsi="Arial" w:cs="Arial"/>
          <w:sz w:val="22"/>
          <w:szCs w:val="22"/>
        </w:rPr>
      </w:pPr>
    </w:p>
    <w:p w:rsidR="00A92E50" w:rsidRDefault="00A92E50" w:rsidP="004B3C70">
      <w:pPr>
        <w:ind w:right="6"/>
        <w:jc w:val="right"/>
        <w:rPr>
          <w:rFonts w:ascii="Arial" w:hAnsi="Arial" w:cs="Arial"/>
          <w:sz w:val="22"/>
          <w:szCs w:val="22"/>
        </w:rPr>
      </w:pPr>
    </w:p>
    <w:p w:rsidR="00A92E50" w:rsidRDefault="00A92E50" w:rsidP="004B3C70">
      <w:pPr>
        <w:ind w:right="6"/>
        <w:jc w:val="right"/>
        <w:rPr>
          <w:rFonts w:ascii="Arial" w:hAnsi="Arial" w:cs="Arial"/>
          <w:sz w:val="22"/>
          <w:szCs w:val="22"/>
        </w:rPr>
      </w:pPr>
    </w:p>
    <w:p w:rsidR="00A92E50" w:rsidRDefault="00A92E50" w:rsidP="004B3C70">
      <w:pPr>
        <w:ind w:right="6"/>
        <w:jc w:val="right"/>
        <w:rPr>
          <w:rFonts w:ascii="Arial" w:hAnsi="Arial" w:cs="Arial"/>
          <w:sz w:val="22"/>
          <w:szCs w:val="22"/>
        </w:rPr>
      </w:pPr>
    </w:p>
    <w:p w:rsidR="00A92E50" w:rsidRDefault="00A92E50" w:rsidP="004B3C70">
      <w:pPr>
        <w:ind w:right="6"/>
        <w:jc w:val="right"/>
        <w:rPr>
          <w:rFonts w:ascii="Arial" w:hAnsi="Arial" w:cs="Arial"/>
          <w:sz w:val="22"/>
          <w:szCs w:val="22"/>
        </w:rPr>
      </w:pPr>
    </w:p>
    <w:p w:rsidR="00A92E50" w:rsidRDefault="00A92E50" w:rsidP="004B3C70">
      <w:pPr>
        <w:ind w:right="6"/>
        <w:jc w:val="right"/>
        <w:rPr>
          <w:rFonts w:ascii="Arial" w:hAnsi="Arial" w:cs="Arial"/>
          <w:sz w:val="22"/>
          <w:szCs w:val="22"/>
        </w:rPr>
      </w:pPr>
    </w:p>
    <w:p w:rsidR="00A92E50" w:rsidRDefault="00A92E50" w:rsidP="004B3C70">
      <w:pPr>
        <w:ind w:right="6"/>
        <w:jc w:val="right"/>
        <w:rPr>
          <w:rFonts w:ascii="Arial" w:hAnsi="Arial" w:cs="Arial"/>
          <w:sz w:val="22"/>
          <w:szCs w:val="22"/>
        </w:rPr>
      </w:pPr>
    </w:p>
    <w:p w:rsidR="00A92E50" w:rsidRDefault="00A92E50" w:rsidP="004B3C70">
      <w:pPr>
        <w:ind w:right="6"/>
        <w:jc w:val="right"/>
        <w:rPr>
          <w:rFonts w:ascii="Arial" w:hAnsi="Arial" w:cs="Arial"/>
          <w:sz w:val="22"/>
          <w:szCs w:val="22"/>
        </w:rPr>
      </w:pPr>
    </w:p>
    <w:p w:rsidR="00A92E50" w:rsidRDefault="00A92E50" w:rsidP="004B3C70">
      <w:pPr>
        <w:ind w:right="6"/>
        <w:jc w:val="right"/>
        <w:rPr>
          <w:rFonts w:ascii="Arial" w:hAnsi="Arial" w:cs="Arial"/>
          <w:sz w:val="22"/>
          <w:szCs w:val="22"/>
        </w:rPr>
      </w:pPr>
    </w:p>
    <w:p w:rsidR="001D0E85" w:rsidRDefault="001D0E85" w:rsidP="000A2987">
      <w:pPr>
        <w:ind w:right="6"/>
        <w:jc w:val="right"/>
        <w:rPr>
          <w:rFonts w:ascii="Arial" w:hAnsi="Arial" w:cs="Arial"/>
          <w:sz w:val="22"/>
          <w:szCs w:val="22"/>
        </w:rPr>
      </w:pPr>
    </w:p>
    <w:p w:rsidR="001D0E85" w:rsidRDefault="001D0E85" w:rsidP="000A2987">
      <w:pPr>
        <w:ind w:right="6"/>
        <w:jc w:val="right"/>
        <w:rPr>
          <w:rFonts w:ascii="Arial" w:hAnsi="Arial" w:cs="Arial"/>
          <w:sz w:val="22"/>
          <w:szCs w:val="22"/>
        </w:rPr>
      </w:pPr>
    </w:p>
    <w:p w:rsidR="004B3C70" w:rsidRDefault="004B3C70" w:rsidP="000A2987">
      <w:pPr>
        <w:ind w:right="6"/>
        <w:jc w:val="right"/>
        <w:rPr>
          <w:rFonts w:ascii="Arial" w:hAnsi="Arial" w:cs="Arial"/>
          <w:sz w:val="22"/>
          <w:szCs w:val="22"/>
        </w:rPr>
      </w:pPr>
    </w:p>
    <w:p w:rsidR="00ED6AB6" w:rsidRDefault="00ED6AB6" w:rsidP="000A2987">
      <w:pPr>
        <w:ind w:right="6"/>
        <w:jc w:val="center"/>
        <w:rPr>
          <w:rFonts w:ascii="Arial" w:hAnsi="Arial" w:cs="Arial"/>
          <w:b/>
          <w:sz w:val="22"/>
          <w:szCs w:val="22"/>
        </w:rPr>
      </w:pPr>
    </w:p>
    <w:p w:rsidR="00ED6AB6" w:rsidRDefault="00ED6AB6" w:rsidP="000A2987">
      <w:pPr>
        <w:ind w:right="6"/>
        <w:jc w:val="center"/>
        <w:rPr>
          <w:rFonts w:ascii="Arial" w:hAnsi="Arial" w:cs="Arial"/>
          <w:b/>
          <w:sz w:val="22"/>
          <w:szCs w:val="22"/>
        </w:rPr>
      </w:pPr>
    </w:p>
    <w:p w:rsidR="00ED6AB6" w:rsidRDefault="00ED6AB6" w:rsidP="000A2987">
      <w:pPr>
        <w:ind w:right="6"/>
        <w:jc w:val="center"/>
        <w:rPr>
          <w:rFonts w:ascii="Arial" w:hAnsi="Arial" w:cs="Arial"/>
          <w:b/>
          <w:sz w:val="22"/>
          <w:szCs w:val="22"/>
        </w:rPr>
      </w:pPr>
    </w:p>
    <w:p w:rsidR="00ED6AB6" w:rsidRDefault="00ED6AB6" w:rsidP="000A2987">
      <w:pPr>
        <w:ind w:right="6"/>
        <w:jc w:val="center"/>
        <w:rPr>
          <w:rFonts w:ascii="Arial" w:hAnsi="Arial" w:cs="Arial"/>
          <w:b/>
          <w:sz w:val="22"/>
          <w:szCs w:val="22"/>
        </w:rPr>
      </w:pPr>
    </w:p>
    <w:p w:rsidR="00ED6AB6" w:rsidRDefault="00ED6AB6" w:rsidP="000A2987">
      <w:pPr>
        <w:ind w:right="6"/>
        <w:jc w:val="center"/>
        <w:rPr>
          <w:rFonts w:ascii="Arial" w:hAnsi="Arial" w:cs="Arial"/>
          <w:b/>
          <w:sz w:val="22"/>
          <w:szCs w:val="22"/>
        </w:rPr>
      </w:pPr>
    </w:p>
    <w:p w:rsidR="00ED6AB6" w:rsidRDefault="00ED6AB6" w:rsidP="000A2987">
      <w:pPr>
        <w:ind w:right="6"/>
        <w:jc w:val="center"/>
        <w:rPr>
          <w:rFonts w:ascii="Arial" w:hAnsi="Arial" w:cs="Arial"/>
          <w:b/>
          <w:sz w:val="22"/>
          <w:szCs w:val="22"/>
        </w:rPr>
      </w:pPr>
    </w:p>
    <w:p w:rsidR="00ED6AB6" w:rsidRDefault="00ED6AB6" w:rsidP="000A2987">
      <w:pPr>
        <w:ind w:right="6"/>
        <w:jc w:val="center"/>
        <w:rPr>
          <w:rFonts w:ascii="Arial" w:hAnsi="Arial" w:cs="Arial"/>
          <w:b/>
          <w:sz w:val="22"/>
          <w:szCs w:val="22"/>
        </w:rPr>
      </w:pPr>
    </w:p>
    <w:p w:rsidR="00ED6AB6" w:rsidRDefault="00ED6AB6" w:rsidP="000A2987">
      <w:pPr>
        <w:ind w:right="6"/>
        <w:jc w:val="center"/>
        <w:rPr>
          <w:rFonts w:ascii="Arial" w:hAnsi="Arial" w:cs="Arial"/>
          <w:b/>
          <w:sz w:val="22"/>
          <w:szCs w:val="22"/>
        </w:rPr>
      </w:pPr>
    </w:p>
    <w:p w:rsidR="00ED6AB6" w:rsidRDefault="00ED6AB6" w:rsidP="000A2987">
      <w:pPr>
        <w:ind w:right="6"/>
        <w:jc w:val="center"/>
        <w:rPr>
          <w:rFonts w:ascii="Arial" w:hAnsi="Arial" w:cs="Arial"/>
          <w:b/>
          <w:sz w:val="22"/>
          <w:szCs w:val="22"/>
        </w:rPr>
      </w:pPr>
    </w:p>
    <w:p w:rsidR="00ED6AB6" w:rsidRDefault="00ED6AB6" w:rsidP="000A2987">
      <w:pPr>
        <w:ind w:right="6"/>
        <w:jc w:val="center"/>
        <w:rPr>
          <w:rFonts w:ascii="Arial" w:hAnsi="Arial" w:cs="Arial"/>
          <w:b/>
          <w:sz w:val="22"/>
          <w:szCs w:val="22"/>
        </w:rPr>
      </w:pPr>
    </w:p>
    <w:p w:rsidR="00ED6AB6" w:rsidRDefault="00ED6AB6" w:rsidP="000A2987">
      <w:pPr>
        <w:ind w:right="6"/>
        <w:jc w:val="center"/>
        <w:rPr>
          <w:rFonts w:ascii="Arial" w:hAnsi="Arial" w:cs="Arial"/>
          <w:b/>
          <w:sz w:val="22"/>
          <w:szCs w:val="22"/>
        </w:rPr>
      </w:pPr>
    </w:p>
    <w:p w:rsidR="00ED6AB6" w:rsidRDefault="00ED6AB6" w:rsidP="000A2987">
      <w:pPr>
        <w:ind w:right="6"/>
        <w:jc w:val="center"/>
        <w:rPr>
          <w:rFonts w:ascii="Arial" w:hAnsi="Arial" w:cs="Arial"/>
          <w:b/>
          <w:sz w:val="22"/>
          <w:szCs w:val="22"/>
        </w:rPr>
      </w:pPr>
    </w:p>
    <w:p w:rsidR="00ED6AB6" w:rsidRDefault="00ED6AB6" w:rsidP="000A2987">
      <w:pPr>
        <w:ind w:right="6"/>
        <w:jc w:val="center"/>
        <w:rPr>
          <w:rFonts w:ascii="Arial" w:hAnsi="Arial" w:cs="Arial"/>
          <w:b/>
          <w:sz w:val="22"/>
          <w:szCs w:val="22"/>
        </w:rPr>
      </w:pPr>
    </w:p>
    <w:p w:rsidR="00ED6AB6" w:rsidRDefault="00ED6AB6" w:rsidP="000A2987">
      <w:pPr>
        <w:ind w:right="6"/>
        <w:jc w:val="center"/>
        <w:rPr>
          <w:rFonts w:ascii="Arial" w:hAnsi="Arial" w:cs="Arial"/>
          <w:b/>
          <w:sz w:val="22"/>
          <w:szCs w:val="22"/>
        </w:rPr>
      </w:pPr>
    </w:p>
    <w:p w:rsidR="00F800F6" w:rsidRPr="00F800F6" w:rsidRDefault="00F800F6" w:rsidP="00F800F6">
      <w:pPr>
        <w:ind w:right="6"/>
        <w:jc w:val="right"/>
        <w:rPr>
          <w:rFonts w:ascii="Arial" w:hAnsi="Arial" w:cs="Arial"/>
          <w:sz w:val="22"/>
          <w:szCs w:val="22"/>
        </w:rPr>
      </w:pPr>
      <w:r w:rsidRPr="00F800F6">
        <w:rPr>
          <w:rFonts w:ascii="Arial" w:hAnsi="Arial" w:cs="Arial"/>
          <w:sz w:val="22"/>
          <w:szCs w:val="22"/>
        </w:rPr>
        <w:t>Appendice “</w:t>
      </w:r>
      <w:r>
        <w:rPr>
          <w:rFonts w:ascii="Arial" w:hAnsi="Arial" w:cs="Arial"/>
          <w:sz w:val="22"/>
          <w:szCs w:val="22"/>
        </w:rPr>
        <w:t>II</w:t>
      </w:r>
      <w:r w:rsidRPr="00F800F6">
        <w:rPr>
          <w:rFonts w:ascii="Arial" w:hAnsi="Arial" w:cs="Arial"/>
          <w:sz w:val="22"/>
          <w:szCs w:val="22"/>
        </w:rPr>
        <w:t xml:space="preserve">” </w:t>
      </w:r>
    </w:p>
    <w:p w:rsidR="00F800F6" w:rsidRDefault="00F800F6" w:rsidP="00F800F6">
      <w:pPr>
        <w:ind w:right="6"/>
        <w:jc w:val="center"/>
        <w:rPr>
          <w:rFonts w:ascii="Arial" w:hAnsi="Arial" w:cs="Arial"/>
          <w:b/>
          <w:sz w:val="28"/>
          <w:szCs w:val="28"/>
        </w:rPr>
      </w:pPr>
    </w:p>
    <w:p w:rsidR="000A2987" w:rsidRPr="000A2987" w:rsidRDefault="000A2987" w:rsidP="000A2987">
      <w:pPr>
        <w:ind w:right="6"/>
        <w:jc w:val="center"/>
        <w:rPr>
          <w:rFonts w:ascii="Arial" w:hAnsi="Arial" w:cs="Arial"/>
          <w:b/>
          <w:sz w:val="22"/>
          <w:szCs w:val="22"/>
        </w:rPr>
      </w:pPr>
      <w:r w:rsidRPr="000A2987">
        <w:rPr>
          <w:rFonts w:ascii="Arial" w:hAnsi="Arial" w:cs="Arial"/>
          <w:b/>
          <w:sz w:val="22"/>
          <w:szCs w:val="22"/>
        </w:rPr>
        <w:t xml:space="preserve">PROCEDURE PER </w:t>
      </w:r>
      <w:smartTag w:uri="urn:schemas-microsoft-com:office:smarttags" w:element="PersonName">
        <w:smartTagPr>
          <w:attr w:name="ProductID" w:val="LA COMUNICAZIONE DI"/>
        </w:smartTagPr>
        <w:smartTag w:uri="urn:schemas-microsoft-com:office:smarttags" w:element="PersonName">
          <w:smartTagPr>
            <w:attr w:name="ProductID" w:val="LA COMUNICAZIONE"/>
          </w:smartTagPr>
          <w:r w:rsidRPr="000A2987">
            <w:rPr>
              <w:rFonts w:ascii="Arial" w:hAnsi="Arial" w:cs="Arial"/>
              <w:b/>
              <w:sz w:val="22"/>
              <w:szCs w:val="22"/>
            </w:rPr>
            <w:t>LA COMUNICAZIONE</w:t>
          </w:r>
        </w:smartTag>
        <w:r w:rsidRPr="000A2987">
          <w:rPr>
            <w:rFonts w:ascii="Arial" w:hAnsi="Arial" w:cs="Arial"/>
            <w:b/>
            <w:sz w:val="22"/>
            <w:szCs w:val="22"/>
          </w:rPr>
          <w:t xml:space="preserve"> DI</w:t>
        </w:r>
      </w:smartTag>
    </w:p>
    <w:p w:rsidR="000A2987" w:rsidRPr="000A2987" w:rsidRDefault="000A2987" w:rsidP="000A2987">
      <w:pPr>
        <w:ind w:right="6"/>
        <w:jc w:val="center"/>
        <w:rPr>
          <w:rFonts w:ascii="Arial" w:hAnsi="Arial" w:cs="Arial"/>
          <w:b/>
          <w:sz w:val="22"/>
          <w:szCs w:val="22"/>
        </w:rPr>
      </w:pPr>
      <w:r w:rsidRPr="000A2987">
        <w:rPr>
          <w:rFonts w:ascii="Arial" w:hAnsi="Arial" w:cs="Arial"/>
          <w:b/>
          <w:sz w:val="22"/>
          <w:szCs w:val="22"/>
        </w:rPr>
        <w:t>MALFUNZIONAMENTI (AVARIE E GUASTI)</w:t>
      </w:r>
    </w:p>
    <w:p w:rsidR="000A2987" w:rsidRPr="008847E6" w:rsidRDefault="000A2987" w:rsidP="000A2987">
      <w:pPr>
        <w:ind w:right="6"/>
        <w:jc w:val="both"/>
        <w:rPr>
          <w:rFonts w:ascii="Arial" w:hAnsi="Arial" w:cs="Arial"/>
          <w:sz w:val="16"/>
          <w:szCs w:val="16"/>
        </w:rPr>
      </w:pPr>
    </w:p>
    <w:p w:rsidR="000A2987" w:rsidRDefault="000A2987" w:rsidP="000A2987">
      <w:pPr>
        <w:ind w:right="6"/>
        <w:jc w:val="both"/>
        <w:rPr>
          <w:rFonts w:ascii="Arial" w:hAnsi="Arial" w:cs="Arial"/>
          <w:sz w:val="22"/>
          <w:szCs w:val="22"/>
        </w:rPr>
      </w:pPr>
    </w:p>
    <w:p w:rsidR="000A2987" w:rsidRDefault="00AF7143" w:rsidP="000A2987">
      <w:pPr>
        <w:numPr>
          <w:ilvl w:val="0"/>
          <w:numId w:val="2"/>
        </w:numPr>
        <w:tabs>
          <w:tab w:val="clear" w:pos="720"/>
          <w:tab w:val="num" w:pos="285"/>
        </w:tabs>
        <w:spacing w:line="360" w:lineRule="auto"/>
        <w:ind w:left="285" w:right="6" w:hanging="3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Tutti gli Uffici </w:t>
      </w:r>
      <w:r w:rsidR="00510BD3">
        <w:rPr>
          <w:rFonts w:ascii="Arial" w:hAnsi="Arial" w:cs="Arial"/>
          <w:sz w:val="22"/>
          <w:szCs w:val="22"/>
        </w:rPr>
        <w:t xml:space="preserve">della Società ACME </w:t>
      </w:r>
      <w:r>
        <w:rPr>
          <w:rFonts w:ascii="Arial" w:hAnsi="Arial" w:cs="Arial"/>
          <w:sz w:val="22"/>
          <w:szCs w:val="22"/>
        </w:rPr>
        <w:t xml:space="preserve">che avranno ricevuto a qualsiasi titolo segnalazioni di </w:t>
      </w:r>
      <w:r w:rsidR="000A2987">
        <w:rPr>
          <w:rFonts w:ascii="Arial" w:hAnsi="Arial" w:cs="Arial"/>
          <w:sz w:val="22"/>
          <w:szCs w:val="22"/>
        </w:rPr>
        <w:t xml:space="preserve">avarie </w:t>
      </w:r>
      <w:r>
        <w:rPr>
          <w:rFonts w:ascii="Arial" w:hAnsi="Arial" w:cs="Arial"/>
          <w:sz w:val="22"/>
          <w:szCs w:val="22"/>
        </w:rPr>
        <w:t xml:space="preserve">ovvero guasti dovranno inviare con immediatezza le comunicazioni al </w:t>
      </w:r>
      <w:r w:rsidR="00775615">
        <w:rPr>
          <w:rFonts w:ascii="Arial" w:hAnsi="Arial" w:cs="Arial"/>
          <w:sz w:val="22"/>
          <w:szCs w:val="22"/>
        </w:rPr>
        <w:t>Contact Center del</w:t>
      </w:r>
      <w:r w:rsidR="00E743C2">
        <w:rPr>
          <w:rFonts w:ascii="Arial" w:hAnsi="Arial" w:cs="Arial"/>
          <w:sz w:val="22"/>
          <w:szCs w:val="22"/>
        </w:rPr>
        <w:t xml:space="preserve">la Sezione </w:t>
      </w:r>
      <w:r>
        <w:rPr>
          <w:rFonts w:ascii="Arial" w:hAnsi="Arial" w:cs="Arial"/>
          <w:sz w:val="22"/>
          <w:szCs w:val="22"/>
        </w:rPr>
        <w:t>R</w:t>
      </w:r>
      <w:r w:rsidR="00E743C2">
        <w:rPr>
          <w:rFonts w:ascii="Arial" w:hAnsi="Arial" w:cs="Arial"/>
          <w:sz w:val="22"/>
          <w:szCs w:val="22"/>
        </w:rPr>
        <w:t>elazione con l’utenza</w:t>
      </w:r>
      <w:r w:rsidR="000A298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usufruendo con le priorità di seguito indicate dei</w:t>
      </w:r>
      <w:r w:rsidR="000A2987">
        <w:rPr>
          <w:rFonts w:ascii="Arial" w:hAnsi="Arial" w:cs="Arial"/>
          <w:sz w:val="22"/>
          <w:szCs w:val="22"/>
        </w:rPr>
        <w:t xml:space="preserve"> seguenti canali di comunicazione</w:t>
      </w:r>
      <w:proofErr w:type="gramStart"/>
      <w:r>
        <w:rPr>
          <w:rFonts w:ascii="Arial" w:hAnsi="Arial" w:cs="Arial"/>
          <w:sz w:val="22"/>
          <w:szCs w:val="22"/>
        </w:rPr>
        <w:t xml:space="preserve"> </w:t>
      </w:r>
      <w:r w:rsidR="000A2987">
        <w:rPr>
          <w:rFonts w:ascii="Arial" w:hAnsi="Arial" w:cs="Arial"/>
          <w:sz w:val="22"/>
          <w:szCs w:val="22"/>
        </w:rPr>
        <w:t>:</w:t>
      </w:r>
      <w:proofErr w:type="gramEnd"/>
    </w:p>
    <w:p w:rsidR="00AF7143" w:rsidRDefault="003A3B40" w:rsidP="00AF7143">
      <w:pPr>
        <w:numPr>
          <w:ilvl w:val="2"/>
          <w:numId w:val="2"/>
        </w:numPr>
        <w:tabs>
          <w:tab w:val="clear" w:pos="2340"/>
          <w:tab w:val="num" w:pos="627"/>
        </w:tabs>
        <w:spacing w:line="360" w:lineRule="auto"/>
        <w:ind w:right="6" w:hanging="2055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PRIORITA’ UNO - </w:t>
      </w:r>
      <w:proofErr w:type="gramStart"/>
      <w:r>
        <w:rPr>
          <w:rFonts w:ascii="Arial" w:hAnsi="Arial" w:cs="Arial"/>
          <w:b/>
          <w:sz w:val="22"/>
          <w:szCs w:val="22"/>
        </w:rPr>
        <w:t>v</w:t>
      </w:r>
      <w:r w:rsidR="00AF7143" w:rsidRPr="00E743C2">
        <w:rPr>
          <w:rFonts w:ascii="Arial" w:hAnsi="Arial" w:cs="Arial"/>
          <w:b/>
          <w:sz w:val="22"/>
          <w:szCs w:val="22"/>
        </w:rPr>
        <w:t>ia</w:t>
      </w:r>
      <w:proofErr w:type="gramEnd"/>
      <w:r w:rsidR="00AF7143" w:rsidRPr="00E743C2">
        <w:rPr>
          <w:rFonts w:ascii="Arial" w:hAnsi="Arial" w:cs="Arial"/>
          <w:b/>
          <w:sz w:val="22"/>
          <w:szCs w:val="22"/>
        </w:rPr>
        <w:t xml:space="preserve"> </w:t>
      </w:r>
      <w:r w:rsidR="00AF7143">
        <w:rPr>
          <w:rFonts w:ascii="Arial" w:hAnsi="Arial" w:cs="Arial"/>
          <w:b/>
          <w:sz w:val="22"/>
          <w:szCs w:val="22"/>
        </w:rPr>
        <w:t>WEB SITE</w:t>
      </w:r>
    </w:p>
    <w:p w:rsidR="00AF7143" w:rsidRPr="00AF7143" w:rsidRDefault="00AF7143" w:rsidP="00AF7143">
      <w:pPr>
        <w:spacing w:line="360" w:lineRule="auto"/>
        <w:ind w:left="627" w:right="6"/>
        <w:jc w:val="both"/>
        <w:rPr>
          <w:rFonts w:ascii="Arial" w:hAnsi="Arial" w:cs="Arial"/>
          <w:color w:val="0000FF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-   Da EINET collegandosi al sito </w:t>
      </w:r>
      <w:hyperlink r:id="rId5" w:history="1">
        <w:r w:rsidR="00785EB4" w:rsidRPr="009C0355">
          <w:rPr>
            <w:rStyle w:val="Hyperlink"/>
            <w:rFonts w:ascii="Arial" w:hAnsi="Arial" w:cs="Arial"/>
            <w:sz w:val="22"/>
            <w:szCs w:val="22"/>
          </w:rPr>
          <w:t>http://otrs.csc4nordest.acme.it</w:t>
        </w:r>
      </w:hyperlink>
    </w:p>
    <w:p w:rsidR="00AF7143" w:rsidRDefault="003A3B40" w:rsidP="003A3B40">
      <w:pPr>
        <w:spacing w:line="360" w:lineRule="auto"/>
        <w:ind w:left="705" w:right="6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ove</w:t>
      </w:r>
      <w:proofErr w:type="gramEnd"/>
      <w:r>
        <w:rPr>
          <w:rFonts w:ascii="Arial" w:hAnsi="Arial" w:cs="Arial"/>
          <w:sz w:val="22"/>
          <w:szCs w:val="22"/>
        </w:rPr>
        <w:t xml:space="preserve"> l’avaria o il guasto non permette di collegarsi al citato sito si sarà grati voler utilizzare il canale di comunicazione con la posta elettronica;</w:t>
      </w:r>
    </w:p>
    <w:p w:rsidR="00D646F9" w:rsidRDefault="00D646F9" w:rsidP="00D646F9">
      <w:pPr>
        <w:spacing w:line="360" w:lineRule="auto"/>
        <w:ind w:left="285" w:right="6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(b</w:t>
      </w:r>
      <w:proofErr w:type="gramEnd"/>
      <w:r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b/>
          <w:sz w:val="22"/>
          <w:szCs w:val="22"/>
        </w:rPr>
        <w:t>SECONDA</w:t>
      </w:r>
      <w:r w:rsidRPr="003A3B40">
        <w:rPr>
          <w:rFonts w:ascii="Arial" w:hAnsi="Arial" w:cs="Arial"/>
          <w:b/>
          <w:sz w:val="22"/>
          <w:szCs w:val="22"/>
        </w:rPr>
        <w:t xml:space="preserve"> PRIORITA’ -</w:t>
      </w:r>
      <w:r>
        <w:rPr>
          <w:rFonts w:ascii="Arial" w:hAnsi="Arial" w:cs="Arial"/>
          <w:sz w:val="22"/>
          <w:szCs w:val="22"/>
        </w:rPr>
        <w:t xml:space="preserve"> </w:t>
      </w:r>
      <w:r w:rsidRPr="00E743C2">
        <w:rPr>
          <w:rFonts w:ascii="Arial" w:hAnsi="Arial" w:cs="Arial"/>
          <w:b/>
          <w:sz w:val="22"/>
          <w:szCs w:val="22"/>
        </w:rPr>
        <w:t xml:space="preserve">Via </w:t>
      </w:r>
      <w:r>
        <w:rPr>
          <w:rFonts w:ascii="Arial" w:hAnsi="Arial" w:cs="Arial"/>
          <w:b/>
          <w:sz w:val="22"/>
          <w:szCs w:val="22"/>
        </w:rPr>
        <w:t>TELEFONO</w:t>
      </w:r>
    </w:p>
    <w:p w:rsidR="00D646F9" w:rsidRPr="008847E6" w:rsidRDefault="00D646F9" w:rsidP="00D646F9">
      <w:pPr>
        <w:numPr>
          <w:ilvl w:val="1"/>
          <w:numId w:val="2"/>
        </w:numPr>
        <w:tabs>
          <w:tab w:val="clear" w:pos="1440"/>
          <w:tab w:val="left" w:pos="969"/>
        </w:tabs>
        <w:spacing w:line="360" w:lineRule="auto"/>
        <w:ind w:left="969" w:right="6" w:hanging="342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Da un qualsiasi numero della rete </w:t>
      </w:r>
      <w:r w:rsidR="00785EB4">
        <w:rPr>
          <w:rFonts w:ascii="Arial" w:hAnsi="Arial" w:cs="Arial"/>
          <w:sz w:val="22"/>
          <w:szCs w:val="22"/>
        </w:rPr>
        <w:t>cellulare aziendale,</w:t>
      </w:r>
      <w:proofErr w:type="gramStart"/>
      <w:r>
        <w:rPr>
          <w:rFonts w:ascii="Arial" w:hAnsi="Arial" w:cs="Arial"/>
          <w:sz w:val="22"/>
          <w:szCs w:val="22"/>
        </w:rPr>
        <w:t xml:space="preserve">  </w:t>
      </w:r>
      <w:proofErr w:type="gramEnd"/>
      <w:r>
        <w:rPr>
          <w:rFonts w:ascii="Arial" w:hAnsi="Arial" w:cs="Arial"/>
          <w:sz w:val="22"/>
          <w:szCs w:val="22"/>
        </w:rPr>
        <w:t>chiamando il numero telefonico: 049 820 3018</w:t>
      </w:r>
      <w:r w:rsidRPr="008847E6">
        <w:rPr>
          <w:rFonts w:ascii="Arial" w:hAnsi="Arial" w:cs="Arial"/>
        </w:rPr>
        <w:t>;</w:t>
      </w:r>
    </w:p>
    <w:p w:rsidR="00D646F9" w:rsidRDefault="00D646F9" w:rsidP="00D646F9">
      <w:pPr>
        <w:numPr>
          <w:ilvl w:val="1"/>
          <w:numId w:val="2"/>
        </w:numPr>
        <w:tabs>
          <w:tab w:val="clear" w:pos="1440"/>
          <w:tab w:val="left" w:pos="969"/>
        </w:tabs>
        <w:spacing w:line="360" w:lineRule="auto"/>
        <w:ind w:left="969" w:right="6" w:hanging="342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Da un qualsiasi numero della rete pubblica nazionale mobile (cellulare) e fissa, chiamando </w:t>
      </w:r>
      <w:proofErr w:type="gramStart"/>
      <w:r>
        <w:rPr>
          <w:rFonts w:ascii="Arial" w:hAnsi="Arial" w:cs="Arial"/>
          <w:sz w:val="22"/>
          <w:szCs w:val="22"/>
        </w:rPr>
        <w:t xml:space="preserve">il numero TELECOM  </w:t>
      </w:r>
      <w:r w:rsidRPr="003D4FCB">
        <w:rPr>
          <w:rFonts w:ascii="Arial" w:hAnsi="Arial" w:cs="Arial"/>
          <w:sz w:val="22"/>
          <w:szCs w:val="22"/>
        </w:rPr>
        <w:t>049 871 6688</w:t>
      </w:r>
      <w:proofErr w:type="gramEnd"/>
      <w:r w:rsidRPr="003D4FCB">
        <w:rPr>
          <w:rFonts w:ascii="Arial" w:hAnsi="Arial" w:cs="Arial"/>
          <w:sz w:val="22"/>
          <w:szCs w:val="22"/>
        </w:rPr>
        <w:t xml:space="preserve"> -  871 4633</w:t>
      </w:r>
    </w:p>
    <w:p w:rsidR="00D646F9" w:rsidRPr="00550CC6" w:rsidRDefault="00D646F9" w:rsidP="00D646F9">
      <w:pPr>
        <w:tabs>
          <w:tab w:val="left" w:pos="969"/>
        </w:tabs>
        <w:spacing w:line="360" w:lineRule="auto"/>
        <w:ind w:left="627" w:right="6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Entrambi tali numeri telefonici corrispondono al contact center della Sezione relazione con l’Utenza dell’area Nord est.</w:t>
      </w:r>
    </w:p>
    <w:p w:rsidR="00E743C2" w:rsidRDefault="00363114" w:rsidP="00E743C2">
      <w:pPr>
        <w:spacing w:line="360" w:lineRule="auto"/>
        <w:ind w:left="285" w:right="6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(</w:t>
      </w:r>
      <w:r w:rsidR="00D646F9">
        <w:rPr>
          <w:rFonts w:ascii="Arial" w:hAnsi="Arial" w:cs="Arial"/>
          <w:sz w:val="22"/>
          <w:szCs w:val="22"/>
        </w:rPr>
        <w:t>c</w:t>
      </w:r>
      <w:proofErr w:type="gramEnd"/>
      <w:r w:rsidR="00E743C2">
        <w:rPr>
          <w:rFonts w:ascii="Arial" w:hAnsi="Arial" w:cs="Arial"/>
          <w:sz w:val="22"/>
          <w:szCs w:val="22"/>
        </w:rPr>
        <w:t xml:space="preserve">) </w:t>
      </w:r>
      <w:r w:rsidR="00D646F9">
        <w:rPr>
          <w:rFonts w:ascii="Arial" w:hAnsi="Arial" w:cs="Arial"/>
          <w:b/>
          <w:sz w:val="22"/>
          <w:szCs w:val="22"/>
        </w:rPr>
        <w:t>TERZ</w:t>
      </w:r>
      <w:r w:rsidR="003A3B40" w:rsidRPr="003A3B40">
        <w:rPr>
          <w:rFonts w:ascii="Arial" w:hAnsi="Arial" w:cs="Arial"/>
          <w:b/>
          <w:sz w:val="22"/>
          <w:szCs w:val="22"/>
        </w:rPr>
        <w:t>A PRIORITA’ - v</w:t>
      </w:r>
      <w:r w:rsidR="00E743C2" w:rsidRPr="003A3B40">
        <w:rPr>
          <w:rFonts w:ascii="Arial" w:hAnsi="Arial" w:cs="Arial"/>
          <w:b/>
          <w:sz w:val="22"/>
          <w:szCs w:val="22"/>
        </w:rPr>
        <w:t>ia</w:t>
      </w:r>
      <w:r w:rsidR="00E743C2" w:rsidRPr="00E743C2">
        <w:rPr>
          <w:rFonts w:ascii="Arial" w:hAnsi="Arial" w:cs="Arial"/>
          <w:b/>
          <w:sz w:val="22"/>
          <w:szCs w:val="22"/>
        </w:rPr>
        <w:t xml:space="preserve"> </w:t>
      </w:r>
      <w:r w:rsidR="009743E0">
        <w:rPr>
          <w:rFonts w:ascii="Arial" w:hAnsi="Arial" w:cs="Arial"/>
          <w:b/>
          <w:sz w:val="22"/>
          <w:szCs w:val="22"/>
        </w:rPr>
        <w:t>POSTA ELETTRONICA</w:t>
      </w:r>
    </w:p>
    <w:p w:rsidR="00921AF8" w:rsidRPr="004F3B63" w:rsidRDefault="00921AF8" w:rsidP="00775615">
      <w:pPr>
        <w:numPr>
          <w:ilvl w:val="1"/>
          <w:numId w:val="2"/>
        </w:numPr>
        <w:tabs>
          <w:tab w:val="clear" w:pos="1440"/>
          <w:tab w:val="left" w:pos="969"/>
        </w:tabs>
        <w:spacing w:line="360" w:lineRule="auto"/>
        <w:ind w:left="969" w:right="6" w:hanging="342"/>
        <w:jc w:val="both"/>
        <w:rPr>
          <w:rFonts w:ascii="Arial" w:hAnsi="Arial" w:cs="Arial"/>
          <w:color w:val="0000FF"/>
          <w:u w:val="single"/>
        </w:rPr>
      </w:pPr>
      <w:r>
        <w:rPr>
          <w:rFonts w:ascii="Arial" w:hAnsi="Arial" w:cs="Arial"/>
          <w:sz w:val="22"/>
          <w:szCs w:val="22"/>
        </w:rPr>
        <w:t xml:space="preserve">Da un qualsiasi indirizzo di posta elettronico appartenete alla EINET </w:t>
      </w:r>
      <w:r w:rsidR="004F3B63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ll’indirizzo</w:t>
      </w:r>
      <w:r w:rsidR="00E743C2">
        <w:rPr>
          <w:rFonts w:ascii="Arial" w:hAnsi="Arial" w:cs="Arial"/>
          <w:sz w:val="22"/>
          <w:szCs w:val="22"/>
        </w:rPr>
        <w:t>:</w:t>
      </w:r>
      <w:r w:rsidR="004F3B63">
        <w:rPr>
          <w:rFonts w:ascii="Arial" w:hAnsi="Arial" w:cs="Arial"/>
          <w:sz w:val="22"/>
          <w:szCs w:val="22"/>
        </w:rPr>
        <w:t xml:space="preserve"> </w:t>
      </w:r>
      <w:hyperlink r:id="rId6" w:history="1">
        <w:r w:rsidR="00B21566" w:rsidRPr="004F3B63">
          <w:rPr>
            <w:rStyle w:val="Hyperlink"/>
            <w:rFonts w:ascii="Arial" w:hAnsi="Arial" w:cs="Arial"/>
          </w:rPr>
          <w:t>relazione.utenza@csc4nordest</w:t>
        </w:r>
      </w:hyperlink>
      <w:r w:rsidR="004F3B63" w:rsidRPr="004F3B63">
        <w:rPr>
          <w:rFonts w:ascii="Arial" w:hAnsi="Arial" w:cs="Arial"/>
          <w:color w:val="0000FF"/>
          <w:u w:val="single"/>
        </w:rPr>
        <w:t>.</w:t>
      </w:r>
      <w:r w:rsidR="00B21566" w:rsidRPr="004F3B63">
        <w:rPr>
          <w:rFonts w:ascii="Arial" w:hAnsi="Arial" w:cs="Arial"/>
          <w:color w:val="0000FF"/>
          <w:u w:val="single"/>
        </w:rPr>
        <w:t xml:space="preserve"> </w:t>
      </w:r>
      <w:proofErr w:type="spellStart"/>
      <w:r w:rsidR="00785EB4" w:rsidRPr="00785EB4">
        <w:rPr>
          <w:rFonts w:ascii="Arial" w:hAnsi="Arial" w:cs="Arial"/>
          <w:color w:val="0000FF"/>
          <w:u w:val="single"/>
        </w:rPr>
        <w:t>acme</w:t>
      </w:r>
      <w:r w:rsidRPr="004F3B63">
        <w:rPr>
          <w:rFonts w:ascii="Arial" w:hAnsi="Arial" w:cs="Arial"/>
          <w:color w:val="0000FF"/>
          <w:u w:val="single"/>
        </w:rPr>
        <w:t>.it</w:t>
      </w:r>
      <w:proofErr w:type="spellEnd"/>
    </w:p>
    <w:p w:rsidR="00B21566" w:rsidRPr="003A3B40" w:rsidRDefault="00921AF8" w:rsidP="004F3B63">
      <w:pPr>
        <w:numPr>
          <w:ilvl w:val="1"/>
          <w:numId w:val="2"/>
        </w:numPr>
        <w:tabs>
          <w:tab w:val="clear" w:pos="1440"/>
          <w:tab w:val="left" w:pos="969"/>
        </w:tabs>
        <w:spacing w:line="360" w:lineRule="auto"/>
        <w:ind w:left="969" w:right="6" w:hanging="3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 un qualsiasi indirizzo di posta elettronico appartenete ad INTERNET</w:t>
      </w:r>
      <w:r w:rsidR="00B21566">
        <w:rPr>
          <w:rFonts w:ascii="Arial" w:hAnsi="Arial" w:cs="Arial"/>
          <w:sz w:val="22"/>
          <w:szCs w:val="22"/>
        </w:rPr>
        <w:t xml:space="preserve"> </w:t>
      </w:r>
      <w:r w:rsidR="00E743C2" w:rsidRPr="004F3B63">
        <w:rPr>
          <w:rFonts w:ascii="Arial" w:hAnsi="Arial" w:cs="Arial"/>
          <w:sz w:val="16"/>
          <w:szCs w:val="16"/>
        </w:rPr>
        <w:t xml:space="preserve">(per esempio  </w:t>
      </w:r>
      <w:hyperlink r:id="rId7" w:history="1">
        <w:r w:rsidR="00550CC6" w:rsidRPr="004F3B63">
          <w:rPr>
            <w:rStyle w:val="Hyperlink"/>
            <w:rFonts w:ascii="Arial" w:hAnsi="Arial" w:cs="Arial"/>
            <w:sz w:val="16"/>
            <w:szCs w:val="16"/>
          </w:rPr>
          <w:t>caio.sempronio@virgilio.it</w:t>
        </w:r>
      </w:hyperlink>
      <w:r w:rsidR="00E743C2" w:rsidRPr="004F3B63">
        <w:rPr>
          <w:rFonts w:ascii="Arial" w:hAnsi="Arial" w:cs="Arial"/>
          <w:sz w:val="16"/>
          <w:szCs w:val="16"/>
        </w:rPr>
        <w:t>, ecc..)</w:t>
      </w:r>
      <w:r w:rsidR="00E743C2">
        <w:rPr>
          <w:rFonts w:ascii="Arial" w:hAnsi="Arial" w:cs="Arial"/>
          <w:sz w:val="22"/>
          <w:szCs w:val="22"/>
        </w:rPr>
        <w:t xml:space="preserve"> </w:t>
      </w:r>
      <w:r w:rsidR="004F3B63">
        <w:rPr>
          <w:rFonts w:ascii="Arial" w:hAnsi="Arial" w:cs="Arial"/>
          <w:sz w:val="22"/>
          <w:szCs w:val="22"/>
        </w:rPr>
        <w:t xml:space="preserve">     </w:t>
      </w:r>
      <w:r w:rsidR="00B21566">
        <w:rPr>
          <w:rFonts w:ascii="Arial" w:hAnsi="Arial" w:cs="Arial"/>
          <w:sz w:val="22"/>
          <w:szCs w:val="22"/>
        </w:rPr>
        <w:t xml:space="preserve">all’indirizzo:  </w:t>
      </w:r>
      <w:hyperlink r:id="rId8" w:history="1">
        <w:r w:rsidR="00B21566" w:rsidRPr="00550CC6">
          <w:rPr>
            <w:rStyle w:val="Hyperlink"/>
            <w:rFonts w:ascii="Arial" w:hAnsi="Arial" w:cs="Arial"/>
          </w:rPr>
          <w:t>relazione.utenza@</w:t>
        </w:r>
        <w:r w:rsidR="00785EB4" w:rsidRPr="00785EB4">
          <w:t xml:space="preserve"> </w:t>
        </w:r>
        <w:proofErr w:type="spellStart"/>
        <w:r w:rsidR="00785EB4" w:rsidRPr="00785EB4">
          <w:rPr>
            <w:rStyle w:val="Hyperlink"/>
            <w:rFonts w:ascii="Arial" w:hAnsi="Arial" w:cs="Arial"/>
          </w:rPr>
          <w:t>acme</w:t>
        </w:r>
        <w:r w:rsidR="00B21566" w:rsidRPr="00550CC6">
          <w:rPr>
            <w:rStyle w:val="Hyperlink"/>
            <w:rFonts w:ascii="Arial" w:hAnsi="Arial" w:cs="Arial"/>
          </w:rPr>
          <w:t>.it</w:t>
        </w:r>
        <w:proofErr w:type="spellEnd"/>
      </w:hyperlink>
      <w:r w:rsidR="00B21566" w:rsidRPr="00550CC6">
        <w:rPr>
          <w:rFonts w:ascii="Arial" w:hAnsi="Arial" w:cs="Arial"/>
        </w:rPr>
        <w:t xml:space="preserve"> </w:t>
      </w:r>
    </w:p>
    <w:p w:rsidR="003A3B40" w:rsidRDefault="003A3B40" w:rsidP="003A3B40">
      <w:pPr>
        <w:spacing w:line="360" w:lineRule="auto"/>
        <w:ind w:left="705" w:right="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proofErr w:type="gramStart"/>
      <w:r>
        <w:rPr>
          <w:rFonts w:ascii="Arial" w:hAnsi="Arial" w:cs="Arial"/>
          <w:sz w:val="22"/>
          <w:szCs w:val="22"/>
        </w:rPr>
        <w:t>ove</w:t>
      </w:r>
      <w:proofErr w:type="gramEnd"/>
      <w:r>
        <w:rPr>
          <w:rFonts w:ascii="Arial" w:hAnsi="Arial" w:cs="Arial"/>
          <w:sz w:val="22"/>
          <w:szCs w:val="22"/>
        </w:rPr>
        <w:t xml:space="preserve"> l’avaria o il guasto non permette di inviare una MAIL tanto da EINET quanto da INTERNET si sarà grati voler utilizzare il canale di comunicazione con il FAX;</w:t>
      </w:r>
    </w:p>
    <w:p w:rsidR="00D646F9" w:rsidRDefault="00D646F9" w:rsidP="003A3B40">
      <w:pPr>
        <w:spacing w:line="360" w:lineRule="auto"/>
        <w:ind w:left="285" w:right="6"/>
        <w:jc w:val="both"/>
        <w:rPr>
          <w:rFonts w:ascii="Arial" w:hAnsi="Arial" w:cs="Arial"/>
          <w:sz w:val="22"/>
          <w:szCs w:val="22"/>
        </w:rPr>
      </w:pPr>
    </w:p>
    <w:p w:rsidR="003A3B40" w:rsidRDefault="003A3B40" w:rsidP="003A3B40">
      <w:pPr>
        <w:spacing w:line="360" w:lineRule="auto"/>
        <w:ind w:left="285" w:right="6"/>
        <w:jc w:val="both"/>
        <w:rPr>
          <w:rFonts w:ascii="Arial" w:hAnsi="Arial" w:cs="Arial"/>
          <w:b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(</w:t>
      </w:r>
      <w:r w:rsidR="00F800F6">
        <w:rPr>
          <w:rFonts w:ascii="Arial" w:hAnsi="Arial" w:cs="Arial"/>
          <w:sz w:val="22"/>
          <w:szCs w:val="22"/>
        </w:rPr>
        <w:t>d</w:t>
      </w:r>
      <w:proofErr w:type="gramEnd"/>
      <w:r>
        <w:rPr>
          <w:rFonts w:ascii="Arial" w:hAnsi="Arial" w:cs="Arial"/>
          <w:sz w:val="22"/>
          <w:szCs w:val="22"/>
        </w:rPr>
        <w:t xml:space="preserve">) </w:t>
      </w:r>
      <w:r w:rsidRPr="003A3B40">
        <w:rPr>
          <w:rFonts w:ascii="Arial" w:hAnsi="Arial" w:cs="Arial"/>
          <w:b/>
          <w:sz w:val="22"/>
          <w:szCs w:val="22"/>
        </w:rPr>
        <w:t>QUARTA PRIORITA’ -</w:t>
      </w:r>
      <w:r>
        <w:rPr>
          <w:rFonts w:ascii="Arial" w:hAnsi="Arial" w:cs="Arial"/>
          <w:sz w:val="22"/>
          <w:szCs w:val="22"/>
        </w:rPr>
        <w:t xml:space="preserve"> </w:t>
      </w:r>
      <w:r w:rsidRPr="00E743C2">
        <w:rPr>
          <w:rFonts w:ascii="Arial" w:hAnsi="Arial" w:cs="Arial"/>
          <w:b/>
          <w:sz w:val="22"/>
          <w:szCs w:val="22"/>
        </w:rPr>
        <w:t>Via FAX</w:t>
      </w:r>
    </w:p>
    <w:p w:rsidR="003A3B40" w:rsidRDefault="003A3B40" w:rsidP="003A3B40">
      <w:pPr>
        <w:spacing w:line="360" w:lineRule="auto"/>
        <w:ind w:left="912" w:right="6" w:hanging="28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proofErr w:type="gramStart"/>
      <w:r>
        <w:rPr>
          <w:rFonts w:ascii="Arial" w:hAnsi="Arial" w:cs="Arial"/>
          <w:sz w:val="22"/>
          <w:szCs w:val="22"/>
        </w:rPr>
        <w:t xml:space="preserve">  </w:t>
      </w:r>
      <w:proofErr w:type="gramEnd"/>
      <w:r>
        <w:rPr>
          <w:rFonts w:ascii="Arial" w:hAnsi="Arial" w:cs="Arial"/>
          <w:sz w:val="22"/>
          <w:szCs w:val="22"/>
        </w:rPr>
        <w:t xml:space="preserve">Da un qualsiasi apparato FAX inviando il modulo FAX indicato in appendice “I” al numero: </w:t>
      </w:r>
      <w:r w:rsidRPr="008847E6">
        <w:rPr>
          <w:rFonts w:ascii="Arial" w:hAnsi="Arial" w:cs="Arial"/>
        </w:rPr>
        <w:t>12</w:t>
      </w:r>
      <w:r>
        <w:rPr>
          <w:rFonts w:ascii="Arial" w:hAnsi="Arial" w:cs="Arial"/>
        </w:rPr>
        <w:t xml:space="preserve"> </w:t>
      </w:r>
      <w:r w:rsidRPr="008847E6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3085</w:t>
      </w:r>
      <w:r w:rsidRPr="008847E6">
        <w:rPr>
          <w:rFonts w:ascii="Arial" w:hAnsi="Arial" w:cs="Arial"/>
          <w:b/>
        </w:rPr>
        <w:t>;</w:t>
      </w:r>
    </w:p>
    <w:p w:rsidR="003A3B40" w:rsidRPr="008847E6" w:rsidRDefault="003A3B40" w:rsidP="003A3B40">
      <w:pPr>
        <w:spacing w:line="360" w:lineRule="auto"/>
        <w:ind w:left="912" w:right="6" w:hanging="285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-</w:t>
      </w:r>
      <w:proofErr w:type="gramStart"/>
      <w:r>
        <w:rPr>
          <w:rFonts w:ascii="Arial" w:hAnsi="Arial" w:cs="Arial"/>
          <w:sz w:val="22"/>
          <w:szCs w:val="22"/>
        </w:rPr>
        <w:t xml:space="preserve">  </w:t>
      </w:r>
      <w:proofErr w:type="gramEnd"/>
      <w:r w:rsidRPr="004F3B63">
        <w:rPr>
          <w:rFonts w:ascii="Arial" w:hAnsi="Arial" w:cs="Arial"/>
          <w:sz w:val="22"/>
          <w:szCs w:val="22"/>
        </w:rPr>
        <w:t>Da un qualsiasi apparato FAX connesso ad un linea civile (TELECOM ovvero altri</w:t>
      </w:r>
      <w:r>
        <w:rPr>
          <w:rFonts w:ascii="Arial" w:hAnsi="Arial" w:cs="Arial"/>
          <w:sz w:val="22"/>
          <w:szCs w:val="22"/>
        </w:rPr>
        <w:t xml:space="preserve"> operatori) inviando il modulo FAX al numero</w:t>
      </w:r>
      <w:r w:rsidRPr="00550CC6">
        <w:rPr>
          <w:rFonts w:ascii="Arial" w:hAnsi="Arial" w:cs="Arial"/>
        </w:rPr>
        <w:t xml:space="preserve">: </w:t>
      </w:r>
      <w:r w:rsidRPr="008847E6">
        <w:rPr>
          <w:rFonts w:ascii="Arial" w:hAnsi="Arial" w:cs="Arial"/>
        </w:rPr>
        <w:t xml:space="preserve">049 820 </w:t>
      </w:r>
      <w:r>
        <w:rPr>
          <w:rFonts w:ascii="Arial" w:hAnsi="Arial" w:cs="Arial"/>
        </w:rPr>
        <w:t>3085</w:t>
      </w:r>
      <w:r w:rsidRPr="008847E6">
        <w:rPr>
          <w:rFonts w:ascii="Arial" w:hAnsi="Arial" w:cs="Arial"/>
        </w:rPr>
        <w:t>.</w:t>
      </w:r>
    </w:p>
    <w:p w:rsidR="003A3B40" w:rsidRDefault="003A3B40" w:rsidP="003A3B40">
      <w:pPr>
        <w:tabs>
          <w:tab w:val="left" w:pos="969"/>
        </w:tabs>
        <w:spacing w:line="360" w:lineRule="auto"/>
        <w:ind w:left="627" w:right="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Entrambi tali numeri corrispondono a dei </w:t>
      </w:r>
      <w:proofErr w:type="gramStart"/>
      <w:r>
        <w:rPr>
          <w:rFonts w:ascii="Arial" w:hAnsi="Arial" w:cs="Arial"/>
          <w:sz w:val="22"/>
          <w:szCs w:val="22"/>
        </w:rPr>
        <w:t>numeri</w:t>
      </w:r>
      <w:proofErr w:type="gramEnd"/>
      <w:r>
        <w:rPr>
          <w:rFonts w:ascii="Arial" w:hAnsi="Arial" w:cs="Arial"/>
          <w:sz w:val="22"/>
          <w:szCs w:val="22"/>
        </w:rPr>
        <w:t xml:space="preserve"> di FAX corrispondenti al contact center della Sezione relazione con l’Utenza dell’area Nord est.</w:t>
      </w:r>
    </w:p>
    <w:p w:rsidR="00363114" w:rsidRDefault="00363114" w:rsidP="00363114">
      <w:pPr>
        <w:spacing w:line="360" w:lineRule="auto"/>
        <w:ind w:left="360" w:right="6"/>
        <w:jc w:val="both"/>
        <w:rPr>
          <w:rFonts w:ascii="Arial" w:hAnsi="Arial" w:cs="Arial"/>
          <w:sz w:val="22"/>
          <w:szCs w:val="22"/>
        </w:rPr>
      </w:pPr>
    </w:p>
    <w:p w:rsidR="00363114" w:rsidRDefault="00550CC6" w:rsidP="00550CC6">
      <w:pPr>
        <w:numPr>
          <w:ilvl w:val="0"/>
          <w:numId w:val="2"/>
        </w:numPr>
        <w:spacing w:line="360" w:lineRule="auto"/>
        <w:ind w:right="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Le segnalazioni che giungeranno in maniera difforme da quanto indicato saranno ignorate. </w:t>
      </w:r>
    </w:p>
    <w:p w:rsidR="00F800F6" w:rsidRDefault="00F800F6" w:rsidP="00BB7DD9">
      <w:pPr>
        <w:ind w:right="6"/>
        <w:jc w:val="center"/>
        <w:rPr>
          <w:rFonts w:ascii="Arial" w:hAnsi="Arial" w:cs="Arial"/>
          <w:b/>
          <w:sz w:val="28"/>
          <w:szCs w:val="28"/>
        </w:rPr>
      </w:pPr>
    </w:p>
    <w:p w:rsidR="00F800F6" w:rsidRDefault="00F800F6" w:rsidP="00BB7DD9">
      <w:pPr>
        <w:ind w:right="6"/>
        <w:jc w:val="center"/>
        <w:rPr>
          <w:rFonts w:ascii="Arial" w:hAnsi="Arial" w:cs="Arial"/>
          <w:b/>
          <w:sz w:val="28"/>
          <w:szCs w:val="28"/>
        </w:rPr>
      </w:pPr>
    </w:p>
    <w:p w:rsidR="00BB7DD9" w:rsidRDefault="00BB7DD9" w:rsidP="00BB7DD9">
      <w:pPr>
        <w:ind w:right="6"/>
        <w:jc w:val="center"/>
        <w:rPr>
          <w:rFonts w:ascii="Arial" w:hAnsi="Arial" w:cs="Arial"/>
          <w:b/>
          <w:sz w:val="28"/>
          <w:szCs w:val="28"/>
        </w:rPr>
      </w:pPr>
      <w:r w:rsidRPr="00A44A82">
        <w:rPr>
          <w:rFonts w:ascii="Arial" w:hAnsi="Arial" w:cs="Arial"/>
          <w:b/>
          <w:sz w:val="28"/>
          <w:szCs w:val="28"/>
        </w:rPr>
        <w:t>VISUALIZZAZIONE GLOBALE</w:t>
      </w:r>
    </w:p>
    <w:p w:rsidR="00A44A82" w:rsidRPr="00A44A82" w:rsidRDefault="00A44A82" w:rsidP="00ED6AB6">
      <w:pPr>
        <w:ind w:right="6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Sono visualizzate tutte le code che contengono avarie:</w:t>
      </w:r>
    </w:p>
    <w:p w:rsidR="008D3131" w:rsidRDefault="008D3131" w:rsidP="00BB7DD9">
      <w:pPr>
        <w:ind w:right="6"/>
        <w:jc w:val="center"/>
        <w:rPr>
          <w:rFonts w:ascii="Arial" w:hAnsi="Arial" w:cs="Arial"/>
          <w:sz w:val="22"/>
          <w:szCs w:val="22"/>
        </w:rPr>
      </w:pPr>
    </w:p>
    <w:p w:rsidR="008D3131" w:rsidRPr="00A44A82" w:rsidRDefault="00A44A82" w:rsidP="008D3131">
      <w:pPr>
        <w:ind w:right="6"/>
        <w:rPr>
          <w:rFonts w:ascii="Arial" w:hAnsi="Arial" w:cs="Arial"/>
          <w:sz w:val="22"/>
          <w:szCs w:val="22"/>
          <w:u w:val="single"/>
        </w:rPr>
      </w:pPr>
      <w:r w:rsidRPr="00A44A82">
        <w:rPr>
          <w:rFonts w:ascii="Arial" w:hAnsi="Arial" w:cs="Arial"/>
          <w:sz w:val="22"/>
          <w:szCs w:val="22"/>
          <w:u w:val="single"/>
        </w:rPr>
        <w:t>INFRASTRUTTURA</w:t>
      </w:r>
    </w:p>
    <w:p w:rsidR="00A44A82" w:rsidRDefault="00A44A82" w:rsidP="008D3131">
      <w:pPr>
        <w:ind w:right="6"/>
        <w:rPr>
          <w:rFonts w:ascii="Arial" w:hAnsi="Arial" w:cs="Arial"/>
          <w:sz w:val="22"/>
          <w:szCs w:val="22"/>
        </w:rPr>
      </w:pPr>
    </w:p>
    <w:p w:rsidR="00B37B55" w:rsidRPr="008D3131" w:rsidRDefault="00B7065E" w:rsidP="00785EB4">
      <w:pPr>
        <w:ind w:left="2832" w:right="6" w:hanging="2832"/>
        <w:rPr>
          <w:rFonts w:ascii="Arial" w:hAnsi="Arial" w:cs="Arial"/>
          <w:sz w:val="22"/>
          <w:szCs w:val="22"/>
        </w:rPr>
      </w:pPr>
      <w:hyperlink r:id="rId9" w:history="1">
        <w:r w:rsidR="00B37B55" w:rsidRPr="008D3131">
          <w:rPr>
            <w:rStyle w:val="Hyperlink"/>
            <w:rFonts w:ascii="Helvetica" w:hAnsi="Helvetica" w:cs="Helvetica"/>
            <w:color w:val="auto"/>
            <w:sz w:val="22"/>
            <w:szCs w:val="22"/>
            <w:u w:val="none"/>
          </w:rPr>
          <w:t>infrastruttura</w:t>
        </w:r>
      </w:hyperlink>
      <w:r w:rsidR="00785EB4">
        <w:rPr>
          <w:rFonts w:ascii="Helvetica" w:hAnsi="Helvetica" w:cs="Helvetica"/>
          <w:sz w:val="22"/>
          <w:szCs w:val="22"/>
        </w:rPr>
        <w:tab/>
      </w:r>
      <w:proofErr w:type="gramStart"/>
      <w:r w:rsidR="00785EB4">
        <w:rPr>
          <w:rFonts w:ascii="Helvetica" w:hAnsi="Helvetica" w:cs="Helvetica"/>
          <w:sz w:val="22"/>
          <w:szCs w:val="22"/>
        </w:rPr>
        <w:t>Problematiche sull’infrastruttura (Corrente elettrica, UPS, accessi, ecc)</w:t>
      </w:r>
      <w:proofErr w:type="gramEnd"/>
    </w:p>
    <w:p w:rsidR="00B37B55" w:rsidRDefault="00B37B55" w:rsidP="008D3131">
      <w:pPr>
        <w:ind w:right="6"/>
        <w:rPr>
          <w:rFonts w:ascii="Arial" w:hAnsi="Arial" w:cs="Arial"/>
          <w:sz w:val="22"/>
          <w:szCs w:val="22"/>
        </w:rPr>
      </w:pPr>
    </w:p>
    <w:p w:rsidR="00B37B55" w:rsidRPr="00A44A82" w:rsidRDefault="00B37B55" w:rsidP="008D3131">
      <w:pPr>
        <w:ind w:right="6"/>
        <w:rPr>
          <w:rFonts w:ascii="Arial" w:hAnsi="Arial" w:cs="Arial"/>
          <w:sz w:val="22"/>
          <w:szCs w:val="22"/>
          <w:u w:val="single"/>
        </w:rPr>
      </w:pPr>
      <w:r w:rsidRPr="00A44A82">
        <w:rPr>
          <w:rFonts w:ascii="Arial" w:hAnsi="Arial" w:cs="Arial"/>
          <w:sz w:val="22"/>
          <w:szCs w:val="22"/>
          <w:u w:val="single"/>
        </w:rPr>
        <w:t>SEZIONE COMMUTAZIONE E TRASPORTO</w:t>
      </w:r>
    </w:p>
    <w:p w:rsidR="00B37B55" w:rsidRDefault="00B37B55" w:rsidP="008D3131">
      <w:pPr>
        <w:ind w:right="6"/>
        <w:rPr>
          <w:rFonts w:ascii="Arial" w:hAnsi="Arial" w:cs="Arial"/>
          <w:sz w:val="22"/>
          <w:szCs w:val="22"/>
        </w:rPr>
      </w:pPr>
    </w:p>
    <w:p w:rsidR="00B37B55" w:rsidRPr="008D3131" w:rsidRDefault="00B7065E" w:rsidP="00B37B55">
      <w:pPr>
        <w:ind w:right="6"/>
        <w:rPr>
          <w:rFonts w:ascii="Helvetica" w:hAnsi="Helvetica" w:cs="Helvetica"/>
          <w:sz w:val="22"/>
          <w:szCs w:val="22"/>
        </w:rPr>
      </w:pPr>
      <w:hyperlink r:id="rId10" w:history="1">
        <w:proofErr w:type="spellStart"/>
        <w:r w:rsidR="00B37B55" w:rsidRPr="008D3131">
          <w:rPr>
            <w:rStyle w:val="Hyperlink"/>
            <w:rFonts w:ascii="Helvetica" w:hAnsi="Helvetica" w:cs="Helvetica"/>
            <w:color w:val="auto"/>
            <w:sz w:val="22"/>
            <w:szCs w:val="22"/>
            <w:u w:val="none"/>
          </w:rPr>
          <w:t>comtraspfrontend</w:t>
        </w:r>
        <w:proofErr w:type="spellEnd"/>
      </w:hyperlink>
      <w:r w:rsidR="00B37B55" w:rsidRPr="00B37B55">
        <w:rPr>
          <w:rFonts w:ascii="Arial" w:hAnsi="Arial" w:cs="Arial"/>
          <w:sz w:val="22"/>
          <w:szCs w:val="22"/>
        </w:rPr>
        <w:t xml:space="preserve"> </w:t>
      </w:r>
      <w:r w:rsidR="00B37B55">
        <w:rPr>
          <w:rFonts w:ascii="Arial" w:hAnsi="Arial" w:cs="Arial"/>
          <w:sz w:val="22"/>
          <w:szCs w:val="22"/>
        </w:rPr>
        <w:tab/>
      </w:r>
      <w:r w:rsidR="00B37B55">
        <w:rPr>
          <w:rFonts w:ascii="Arial" w:hAnsi="Arial" w:cs="Arial"/>
          <w:sz w:val="22"/>
          <w:szCs w:val="22"/>
        </w:rPr>
        <w:tab/>
        <w:t>Commutazione e trasporto</w:t>
      </w:r>
      <w:proofErr w:type="gramStart"/>
      <w:r w:rsidR="00B37B55">
        <w:rPr>
          <w:rFonts w:ascii="Arial" w:hAnsi="Arial" w:cs="Arial"/>
          <w:sz w:val="22"/>
          <w:szCs w:val="22"/>
        </w:rPr>
        <w:t xml:space="preserve">  </w:t>
      </w:r>
      <w:proofErr w:type="gramEnd"/>
      <w:r w:rsidR="00B37B55">
        <w:rPr>
          <w:rFonts w:ascii="Arial" w:hAnsi="Arial" w:cs="Arial"/>
          <w:sz w:val="22"/>
          <w:szCs w:val="22"/>
        </w:rPr>
        <w:t xml:space="preserve">del </w:t>
      </w:r>
      <w:proofErr w:type="spellStart"/>
      <w:r w:rsidR="00B37B55">
        <w:rPr>
          <w:rFonts w:ascii="Arial" w:hAnsi="Arial" w:cs="Arial"/>
          <w:sz w:val="22"/>
          <w:szCs w:val="22"/>
        </w:rPr>
        <w:t>frontend</w:t>
      </w:r>
      <w:proofErr w:type="spellEnd"/>
    </w:p>
    <w:p w:rsidR="00B37B55" w:rsidRDefault="00B37B55" w:rsidP="008D3131">
      <w:pPr>
        <w:ind w:right="6"/>
        <w:rPr>
          <w:rFonts w:ascii="Arial" w:hAnsi="Arial" w:cs="Arial"/>
          <w:sz w:val="22"/>
          <w:szCs w:val="22"/>
        </w:rPr>
      </w:pPr>
    </w:p>
    <w:p w:rsidR="00B37B55" w:rsidRPr="008D3131" w:rsidRDefault="00B7065E" w:rsidP="00B37B55">
      <w:pPr>
        <w:ind w:right="6"/>
        <w:rPr>
          <w:rFonts w:ascii="Helvetica" w:hAnsi="Helvetica" w:cs="Helvetica"/>
          <w:sz w:val="22"/>
          <w:szCs w:val="22"/>
        </w:rPr>
      </w:pPr>
      <w:hyperlink r:id="rId11" w:history="1">
        <w:proofErr w:type="spellStart"/>
        <w:r w:rsidR="00B37B55" w:rsidRPr="008D3131">
          <w:rPr>
            <w:rStyle w:val="Hyperlink"/>
            <w:rFonts w:ascii="Helvetica" w:hAnsi="Helvetica" w:cs="Helvetica"/>
            <w:color w:val="auto"/>
            <w:sz w:val="22"/>
            <w:szCs w:val="22"/>
            <w:u w:val="none"/>
          </w:rPr>
          <w:t>comtraspbackend</w:t>
        </w:r>
        <w:proofErr w:type="spellEnd"/>
      </w:hyperlink>
      <w:r w:rsidR="00B37B55" w:rsidRPr="00B37B55">
        <w:rPr>
          <w:rFonts w:ascii="Arial" w:hAnsi="Arial" w:cs="Arial"/>
          <w:sz w:val="22"/>
          <w:szCs w:val="22"/>
        </w:rPr>
        <w:t xml:space="preserve"> </w:t>
      </w:r>
      <w:r w:rsidR="00B37B55">
        <w:rPr>
          <w:rFonts w:ascii="Arial" w:hAnsi="Arial" w:cs="Arial"/>
          <w:sz w:val="22"/>
          <w:szCs w:val="22"/>
        </w:rPr>
        <w:tab/>
      </w:r>
      <w:r w:rsidR="00B37B55">
        <w:rPr>
          <w:rFonts w:ascii="Arial" w:hAnsi="Arial" w:cs="Arial"/>
          <w:sz w:val="22"/>
          <w:szCs w:val="22"/>
        </w:rPr>
        <w:tab/>
        <w:t xml:space="preserve">Commutazione e trasporto di </w:t>
      </w:r>
      <w:proofErr w:type="spellStart"/>
      <w:r w:rsidR="00B37B55">
        <w:rPr>
          <w:rFonts w:ascii="Arial" w:hAnsi="Arial" w:cs="Arial"/>
          <w:sz w:val="22"/>
          <w:szCs w:val="22"/>
        </w:rPr>
        <w:t>backend</w:t>
      </w:r>
      <w:proofErr w:type="spellEnd"/>
    </w:p>
    <w:p w:rsidR="00B37B55" w:rsidRPr="008D3131" w:rsidRDefault="00B37B55" w:rsidP="00B37B55">
      <w:pPr>
        <w:ind w:right="6"/>
        <w:rPr>
          <w:rFonts w:ascii="Arial" w:hAnsi="Arial" w:cs="Arial"/>
          <w:sz w:val="22"/>
          <w:szCs w:val="22"/>
        </w:rPr>
      </w:pPr>
    </w:p>
    <w:p w:rsidR="008D3131" w:rsidRPr="008D3131" w:rsidRDefault="00B7065E" w:rsidP="008D3131">
      <w:pPr>
        <w:ind w:right="6"/>
        <w:rPr>
          <w:rFonts w:ascii="Arial" w:hAnsi="Arial" w:cs="Arial"/>
          <w:sz w:val="22"/>
          <w:szCs w:val="22"/>
        </w:rPr>
      </w:pPr>
      <w:hyperlink r:id="rId12" w:history="1">
        <w:proofErr w:type="spellStart"/>
        <w:r w:rsidR="008D3131" w:rsidRPr="008D3131">
          <w:rPr>
            <w:rStyle w:val="Hyperlink"/>
            <w:rFonts w:ascii="Arial" w:hAnsi="Arial" w:cs="Arial"/>
            <w:color w:val="auto"/>
            <w:sz w:val="22"/>
            <w:szCs w:val="22"/>
            <w:u w:val="none"/>
          </w:rPr>
          <w:t>comtraspsquacontpadova</w:t>
        </w:r>
        <w:proofErr w:type="spellEnd"/>
      </w:hyperlink>
      <w:r w:rsidR="00B37B55">
        <w:rPr>
          <w:rFonts w:ascii="Arial" w:hAnsi="Arial" w:cs="Arial"/>
          <w:sz w:val="22"/>
          <w:szCs w:val="22"/>
        </w:rPr>
        <w:t>:</w:t>
      </w:r>
      <w:r w:rsidR="00B37B55">
        <w:rPr>
          <w:rFonts w:ascii="Arial" w:hAnsi="Arial" w:cs="Arial"/>
          <w:sz w:val="22"/>
          <w:szCs w:val="22"/>
        </w:rPr>
        <w:tab/>
        <w:t xml:space="preserve">Commutazione e trasporto squadra di bacino </w:t>
      </w:r>
      <w:proofErr w:type="gramStart"/>
      <w:r w:rsidR="00B37B55">
        <w:rPr>
          <w:rFonts w:ascii="Arial" w:hAnsi="Arial" w:cs="Arial"/>
          <w:sz w:val="22"/>
          <w:szCs w:val="22"/>
        </w:rPr>
        <w:t>Padova</w:t>
      </w:r>
      <w:proofErr w:type="gramEnd"/>
      <w:r w:rsidR="008D3131">
        <w:rPr>
          <w:rFonts w:ascii="Arial" w:hAnsi="Arial" w:cs="Arial"/>
          <w:sz w:val="22"/>
          <w:szCs w:val="22"/>
        </w:rPr>
        <w:tab/>
      </w:r>
      <w:r w:rsidR="008D3131">
        <w:rPr>
          <w:rFonts w:ascii="Arial" w:hAnsi="Arial" w:cs="Arial"/>
          <w:sz w:val="22"/>
          <w:szCs w:val="22"/>
        </w:rPr>
        <w:tab/>
      </w:r>
    </w:p>
    <w:p w:rsidR="008D3131" w:rsidRPr="008D3131" w:rsidRDefault="008D3131" w:rsidP="008D3131">
      <w:pPr>
        <w:ind w:right="6"/>
        <w:rPr>
          <w:rFonts w:ascii="Arial" w:hAnsi="Arial" w:cs="Arial"/>
          <w:sz w:val="22"/>
          <w:szCs w:val="22"/>
        </w:rPr>
      </w:pPr>
    </w:p>
    <w:p w:rsidR="008D3131" w:rsidRPr="008D3131" w:rsidRDefault="00B7065E" w:rsidP="008D3131">
      <w:pPr>
        <w:ind w:right="6"/>
        <w:rPr>
          <w:rFonts w:ascii="Arial" w:hAnsi="Arial" w:cs="Arial"/>
          <w:sz w:val="22"/>
          <w:szCs w:val="22"/>
        </w:rPr>
      </w:pPr>
      <w:hyperlink r:id="rId13" w:history="1">
        <w:proofErr w:type="spellStart"/>
        <w:r w:rsidR="008D3131" w:rsidRPr="008D3131">
          <w:rPr>
            <w:rStyle w:val="Hyperlink"/>
            <w:rFonts w:ascii="Arial" w:hAnsi="Arial" w:cs="Arial"/>
            <w:color w:val="auto"/>
            <w:sz w:val="22"/>
            <w:szCs w:val="22"/>
            <w:u w:val="none"/>
          </w:rPr>
          <w:t>comtraspsquacontudine</w:t>
        </w:r>
        <w:proofErr w:type="spellEnd"/>
      </w:hyperlink>
      <w:r w:rsidR="00B37B55">
        <w:rPr>
          <w:rFonts w:ascii="Arial" w:hAnsi="Arial" w:cs="Arial"/>
          <w:sz w:val="22"/>
          <w:szCs w:val="22"/>
        </w:rPr>
        <w:t>:</w:t>
      </w:r>
      <w:r w:rsidR="00B37B55">
        <w:rPr>
          <w:rFonts w:ascii="Arial" w:hAnsi="Arial" w:cs="Arial"/>
          <w:sz w:val="22"/>
          <w:szCs w:val="22"/>
        </w:rPr>
        <w:tab/>
        <w:t xml:space="preserve">Commutazione e trasporto squadra di bacino </w:t>
      </w:r>
      <w:proofErr w:type="gramStart"/>
      <w:r w:rsidR="00E62FD2">
        <w:rPr>
          <w:rFonts w:ascii="Arial" w:hAnsi="Arial" w:cs="Arial"/>
          <w:sz w:val="22"/>
          <w:szCs w:val="22"/>
        </w:rPr>
        <w:t>U</w:t>
      </w:r>
      <w:r w:rsidR="00B37B55">
        <w:rPr>
          <w:rFonts w:ascii="Arial" w:hAnsi="Arial" w:cs="Arial"/>
          <w:sz w:val="22"/>
          <w:szCs w:val="22"/>
        </w:rPr>
        <w:t>dine</w:t>
      </w:r>
      <w:proofErr w:type="gramEnd"/>
    </w:p>
    <w:p w:rsidR="00B37B55" w:rsidRDefault="00B37B55" w:rsidP="00B37B55">
      <w:pPr>
        <w:ind w:right="6"/>
        <w:rPr>
          <w:rFonts w:ascii="Helvetica" w:hAnsi="Helvetica" w:cs="Helvetica"/>
          <w:sz w:val="22"/>
          <w:szCs w:val="22"/>
        </w:rPr>
      </w:pPr>
    </w:p>
    <w:p w:rsidR="00BB7DD9" w:rsidRDefault="00B7065E" w:rsidP="00B37B55">
      <w:pPr>
        <w:ind w:right="6"/>
        <w:rPr>
          <w:rFonts w:ascii="Arial" w:hAnsi="Arial" w:cs="Arial"/>
          <w:sz w:val="22"/>
          <w:szCs w:val="22"/>
        </w:rPr>
      </w:pPr>
      <w:hyperlink r:id="rId14" w:history="1">
        <w:proofErr w:type="spellStart"/>
        <w:r w:rsidR="00B37B55" w:rsidRPr="008D3131">
          <w:rPr>
            <w:rStyle w:val="Hyperlink"/>
            <w:rFonts w:ascii="Helvetica" w:hAnsi="Helvetica" w:cs="Helvetica"/>
            <w:color w:val="auto"/>
            <w:sz w:val="22"/>
            <w:szCs w:val="22"/>
            <w:u w:val="none"/>
          </w:rPr>
          <w:t>comtraspsquacontbolzano</w:t>
        </w:r>
        <w:proofErr w:type="spellEnd"/>
      </w:hyperlink>
      <w:r w:rsidR="00B37B55">
        <w:rPr>
          <w:rFonts w:ascii="Helvetica" w:hAnsi="Helvetica" w:cs="Helvetica"/>
          <w:sz w:val="22"/>
          <w:szCs w:val="22"/>
        </w:rPr>
        <w:t>:</w:t>
      </w:r>
      <w:r w:rsidR="00B37B55">
        <w:rPr>
          <w:rFonts w:ascii="Helvetica" w:hAnsi="Helvetica" w:cs="Helvetica"/>
          <w:sz w:val="22"/>
          <w:szCs w:val="22"/>
        </w:rPr>
        <w:tab/>
      </w:r>
      <w:r w:rsidR="00B37B55">
        <w:rPr>
          <w:rFonts w:ascii="Arial" w:hAnsi="Arial" w:cs="Arial"/>
          <w:sz w:val="22"/>
          <w:szCs w:val="22"/>
        </w:rPr>
        <w:t xml:space="preserve">Commutazione e trasporto squadra di bacino </w:t>
      </w:r>
      <w:proofErr w:type="gramStart"/>
      <w:r w:rsidR="00B37B55">
        <w:rPr>
          <w:rFonts w:ascii="Arial" w:hAnsi="Arial" w:cs="Arial"/>
          <w:sz w:val="22"/>
          <w:szCs w:val="22"/>
        </w:rPr>
        <w:t>Bolzano</w:t>
      </w:r>
      <w:proofErr w:type="gramEnd"/>
    </w:p>
    <w:p w:rsidR="00B37B55" w:rsidRDefault="00B37B55" w:rsidP="00BB7DD9">
      <w:pPr>
        <w:ind w:right="6"/>
        <w:jc w:val="center"/>
        <w:rPr>
          <w:rFonts w:ascii="Arial" w:hAnsi="Arial" w:cs="Arial"/>
          <w:sz w:val="22"/>
          <w:szCs w:val="22"/>
        </w:rPr>
      </w:pPr>
    </w:p>
    <w:p w:rsidR="00B37B55" w:rsidRPr="008D3131" w:rsidRDefault="00B7065E" w:rsidP="00B37B55">
      <w:pPr>
        <w:ind w:right="6"/>
        <w:rPr>
          <w:rFonts w:ascii="Helvetica" w:hAnsi="Helvetica" w:cs="Helvetica"/>
          <w:sz w:val="22"/>
          <w:szCs w:val="22"/>
        </w:rPr>
      </w:pPr>
      <w:hyperlink r:id="rId15" w:history="1">
        <w:proofErr w:type="spellStart"/>
        <w:r w:rsidR="00B37B55" w:rsidRPr="008D3131">
          <w:rPr>
            <w:rStyle w:val="Hyperlink"/>
            <w:rFonts w:ascii="Helvetica" w:hAnsi="Helvetica" w:cs="Helvetica"/>
            <w:color w:val="auto"/>
            <w:sz w:val="22"/>
            <w:szCs w:val="22"/>
            <w:u w:val="none"/>
          </w:rPr>
          <w:t>comtraspsquaconttreviso</w:t>
        </w:r>
        <w:proofErr w:type="spellEnd"/>
      </w:hyperlink>
      <w:r w:rsidR="00B37B55">
        <w:rPr>
          <w:rFonts w:ascii="Helvetica" w:hAnsi="Helvetica" w:cs="Helvetica"/>
          <w:sz w:val="22"/>
          <w:szCs w:val="22"/>
        </w:rPr>
        <w:t>:</w:t>
      </w:r>
      <w:r w:rsidR="00B37B55">
        <w:rPr>
          <w:rFonts w:ascii="Helvetica" w:hAnsi="Helvetica" w:cs="Helvetica"/>
          <w:sz w:val="22"/>
          <w:szCs w:val="22"/>
        </w:rPr>
        <w:tab/>
      </w:r>
      <w:r w:rsidR="00B37B55">
        <w:rPr>
          <w:rFonts w:ascii="Arial" w:hAnsi="Arial" w:cs="Arial"/>
          <w:sz w:val="22"/>
          <w:szCs w:val="22"/>
        </w:rPr>
        <w:t>Commutazione</w:t>
      </w:r>
      <w:r w:rsidR="00E62FD2">
        <w:rPr>
          <w:rFonts w:ascii="Arial" w:hAnsi="Arial" w:cs="Arial"/>
          <w:sz w:val="22"/>
          <w:szCs w:val="22"/>
        </w:rPr>
        <w:t xml:space="preserve"> e trasporto squadra di bacino </w:t>
      </w:r>
      <w:proofErr w:type="gramStart"/>
      <w:r w:rsidR="00E62FD2">
        <w:rPr>
          <w:rFonts w:ascii="Arial" w:hAnsi="Arial" w:cs="Arial"/>
          <w:sz w:val="22"/>
          <w:szCs w:val="22"/>
        </w:rPr>
        <w:t>T</w:t>
      </w:r>
      <w:r w:rsidR="00B37B55">
        <w:rPr>
          <w:rFonts w:ascii="Arial" w:hAnsi="Arial" w:cs="Arial"/>
          <w:sz w:val="22"/>
          <w:szCs w:val="22"/>
        </w:rPr>
        <w:t>reviso</w:t>
      </w:r>
      <w:proofErr w:type="gramEnd"/>
    </w:p>
    <w:p w:rsidR="00B37B55" w:rsidRDefault="00B37B55" w:rsidP="00BB7DD9">
      <w:pPr>
        <w:ind w:right="6"/>
        <w:rPr>
          <w:rFonts w:ascii="Arial" w:hAnsi="Arial" w:cs="Arial"/>
          <w:sz w:val="22"/>
          <w:szCs w:val="22"/>
        </w:rPr>
      </w:pPr>
    </w:p>
    <w:p w:rsidR="00B37B55" w:rsidRDefault="00B37B55" w:rsidP="00BB7DD9">
      <w:pPr>
        <w:ind w:right="6"/>
        <w:rPr>
          <w:rFonts w:ascii="Helvetica" w:hAnsi="Helvetica" w:cs="Helvetica"/>
          <w:sz w:val="22"/>
          <w:szCs w:val="22"/>
        </w:rPr>
      </w:pPr>
    </w:p>
    <w:p w:rsidR="00B37B55" w:rsidRPr="00937C04" w:rsidRDefault="00B37B55" w:rsidP="00BB7DD9">
      <w:pPr>
        <w:ind w:right="6"/>
        <w:rPr>
          <w:rFonts w:ascii="Helvetica" w:hAnsi="Helvetica" w:cs="Helvetica"/>
          <w:sz w:val="22"/>
          <w:szCs w:val="22"/>
          <w:u w:val="single"/>
        </w:rPr>
      </w:pPr>
      <w:r w:rsidRPr="00937C04">
        <w:rPr>
          <w:rFonts w:ascii="Helvetica" w:hAnsi="Helvetica" w:cs="Helvetica"/>
          <w:sz w:val="22"/>
          <w:szCs w:val="22"/>
          <w:u w:val="single"/>
        </w:rPr>
        <w:t>SEZIONE NETWORKING E SICUREZZA</w:t>
      </w:r>
    </w:p>
    <w:p w:rsidR="00B37B55" w:rsidRPr="00937C04" w:rsidRDefault="00B37B55" w:rsidP="00BB7DD9">
      <w:pPr>
        <w:ind w:right="6"/>
        <w:rPr>
          <w:rFonts w:ascii="Helvetica" w:hAnsi="Helvetica" w:cs="Helvetica"/>
          <w:sz w:val="22"/>
          <w:szCs w:val="22"/>
        </w:rPr>
      </w:pPr>
    </w:p>
    <w:p w:rsidR="00B37B55" w:rsidRPr="00785EB4" w:rsidRDefault="00B7065E" w:rsidP="00B37B55">
      <w:pPr>
        <w:ind w:right="6"/>
        <w:rPr>
          <w:rFonts w:ascii="Helvetica" w:hAnsi="Helvetica" w:cs="Helvetica"/>
          <w:sz w:val="22"/>
          <w:szCs w:val="22"/>
        </w:rPr>
      </w:pPr>
      <w:hyperlink r:id="rId16" w:history="1">
        <w:proofErr w:type="spellStart"/>
        <w:r w:rsidR="00B37B55" w:rsidRPr="00785EB4">
          <w:rPr>
            <w:rStyle w:val="Hyperlink"/>
            <w:rFonts w:ascii="Helvetica" w:hAnsi="Helvetica" w:cs="Helvetica"/>
            <w:color w:val="auto"/>
            <w:sz w:val="22"/>
            <w:szCs w:val="22"/>
            <w:u w:val="none"/>
          </w:rPr>
          <w:t>networkingfrontend</w:t>
        </w:r>
        <w:proofErr w:type="spellEnd"/>
      </w:hyperlink>
      <w:r w:rsidR="00A44A82" w:rsidRPr="00785EB4">
        <w:rPr>
          <w:rFonts w:ascii="Helvetica" w:hAnsi="Helvetica" w:cs="Helvetica"/>
          <w:sz w:val="22"/>
          <w:szCs w:val="22"/>
        </w:rPr>
        <w:t>:</w:t>
      </w:r>
      <w:r w:rsidR="00A44A82" w:rsidRPr="00785EB4">
        <w:rPr>
          <w:rFonts w:ascii="Helvetica" w:hAnsi="Helvetica" w:cs="Helvetica"/>
          <w:sz w:val="22"/>
          <w:szCs w:val="22"/>
        </w:rPr>
        <w:tab/>
      </w:r>
      <w:r w:rsidR="00A44A82" w:rsidRPr="00785EB4">
        <w:rPr>
          <w:rFonts w:ascii="Helvetica" w:hAnsi="Helvetica" w:cs="Helvetica"/>
          <w:sz w:val="22"/>
          <w:szCs w:val="22"/>
        </w:rPr>
        <w:tab/>
      </w:r>
      <w:proofErr w:type="spellStart"/>
      <w:r w:rsidR="00785EB4" w:rsidRPr="00785EB4">
        <w:rPr>
          <w:rFonts w:ascii="Helvetica" w:hAnsi="Helvetica" w:cs="Helvetica"/>
          <w:sz w:val="22"/>
          <w:szCs w:val="22"/>
        </w:rPr>
        <w:t>Networking</w:t>
      </w:r>
      <w:proofErr w:type="spellEnd"/>
      <w:r w:rsidR="00785EB4" w:rsidRPr="00785EB4">
        <w:rPr>
          <w:rFonts w:ascii="Helvetica" w:hAnsi="Helvetica" w:cs="Helvetica"/>
          <w:sz w:val="22"/>
          <w:szCs w:val="22"/>
        </w:rPr>
        <w:t xml:space="preserve"> e Sicurezza del </w:t>
      </w:r>
      <w:proofErr w:type="spellStart"/>
      <w:r w:rsidR="00785EB4" w:rsidRPr="00785EB4">
        <w:rPr>
          <w:rFonts w:ascii="Helvetica" w:hAnsi="Helvetica" w:cs="Helvetica"/>
          <w:sz w:val="22"/>
          <w:szCs w:val="22"/>
        </w:rPr>
        <w:t>frontend</w:t>
      </w:r>
      <w:proofErr w:type="spellEnd"/>
      <w:r w:rsidR="00785EB4" w:rsidRPr="00785EB4">
        <w:rPr>
          <w:rFonts w:ascii="Helvetica" w:hAnsi="Helvetica" w:cs="Helvetica"/>
          <w:sz w:val="22"/>
          <w:szCs w:val="22"/>
        </w:rPr>
        <w:t xml:space="preserve"> </w:t>
      </w:r>
    </w:p>
    <w:p w:rsidR="008D3131" w:rsidRPr="00785EB4" w:rsidRDefault="008D3131" w:rsidP="00BB7DD9">
      <w:pPr>
        <w:ind w:right="6"/>
        <w:rPr>
          <w:rFonts w:ascii="Arial" w:hAnsi="Arial" w:cs="Arial"/>
          <w:sz w:val="22"/>
          <w:szCs w:val="22"/>
        </w:rPr>
      </w:pPr>
    </w:p>
    <w:p w:rsidR="00785EB4" w:rsidRPr="00937C04" w:rsidRDefault="00B7065E" w:rsidP="00785EB4">
      <w:pPr>
        <w:ind w:right="6"/>
        <w:rPr>
          <w:rFonts w:ascii="Helvetica" w:hAnsi="Helvetica" w:cs="Helvetica"/>
          <w:sz w:val="22"/>
          <w:szCs w:val="22"/>
          <w:lang w:val="en-US"/>
        </w:rPr>
      </w:pPr>
      <w:hyperlink r:id="rId17" w:history="1">
        <w:proofErr w:type="spellStart"/>
        <w:proofErr w:type="gramStart"/>
        <w:r w:rsidR="008D3131" w:rsidRPr="00A44A82">
          <w:rPr>
            <w:rStyle w:val="Hyperlink"/>
            <w:rFonts w:ascii="Helvetica" w:hAnsi="Helvetica" w:cs="Helvetica"/>
            <w:color w:val="auto"/>
            <w:sz w:val="22"/>
            <w:szCs w:val="22"/>
            <w:u w:val="none"/>
            <w:lang w:val="en-GB"/>
          </w:rPr>
          <w:t>networkingbacken</w:t>
        </w:r>
        <w:proofErr w:type="spellEnd"/>
        <w:r w:rsidR="008D3131" w:rsidRPr="00937C04">
          <w:rPr>
            <w:rStyle w:val="Hyperlink"/>
            <w:rFonts w:ascii="Helvetica" w:hAnsi="Helvetica" w:cs="Helvetica"/>
            <w:color w:val="auto"/>
            <w:sz w:val="22"/>
            <w:szCs w:val="22"/>
            <w:u w:val="none"/>
            <w:lang w:val="en-US"/>
          </w:rPr>
          <w:t>d</w:t>
        </w:r>
        <w:proofErr w:type="gramEnd"/>
      </w:hyperlink>
      <w:r w:rsidR="00785EB4" w:rsidRPr="00937C04">
        <w:rPr>
          <w:rFonts w:ascii="Helvetica" w:hAnsi="Helvetica" w:cs="Helvetica"/>
          <w:sz w:val="22"/>
          <w:szCs w:val="22"/>
          <w:lang w:val="en-US"/>
        </w:rPr>
        <w:tab/>
      </w:r>
      <w:r w:rsidR="00785EB4" w:rsidRPr="00937C04">
        <w:rPr>
          <w:rFonts w:ascii="Helvetica" w:hAnsi="Helvetica" w:cs="Helvetica"/>
          <w:sz w:val="22"/>
          <w:szCs w:val="22"/>
          <w:lang w:val="en-US"/>
        </w:rPr>
        <w:tab/>
        <w:t xml:space="preserve">Networking e </w:t>
      </w:r>
      <w:proofErr w:type="spellStart"/>
      <w:r w:rsidR="00785EB4" w:rsidRPr="00937C04">
        <w:rPr>
          <w:rFonts w:ascii="Helvetica" w:hAnsi="Helvetica" w:cs="Helvetica"/>
          <w:sz w:val="22"/>
          <w:szCs w:val="22"/>
          <w:lang w:val="en-US"/>
        </w:rPr>
        <w:t>Sicurezza</w:t>
      </w:r>
      <w:proofErr w:type="spellEnd"/>
      <w:r w:rsidR="00785EB4" w:rsidRPr="00937C04">
        <w:rPr>
          <w:rFonts w:ascii="Helvetica" w:hAnsi="Helvetica" w:cs="Helvetica"/>
          <w:sz w:val="22"/>
          <w:szCs w:val="22"/>
          <w:lang w:val="en-US"/>
        </w:rPr>
        <w:t xml:space="preserve"> del </w:t>
      </w:r>
      <w:r w:rsidR="00785EB4" w:rsidRPr="00937C04">
        <w:rPr>
          <w:rFonts w:ascii="Arial" w:hAnsi="Arial" w:cs="Arial"/>
          <w:sz w:val="22"/>
          <w:szCs w:val="22"/>
          <w:lang w:val="en-US"/>
        </w:rPr>
        <w:t>backend</w:t>
      </w:r>
    </w:p>
    <w:p w:rsidR="008D3131" w:rsidRPr="00937C04" w:rsidRDefault="008D3131" w:rsidP="00BB7DD9">
      <w:pPr>
        <w:ind w:right="6"/>
        <w:rPr>
          <w:rFonts w:ascii="Arial" w:hAnsi="Arial" w:cs="Arial"/>
          <w:sz w:val="22"/>
          <w:szCs w:val="22"/>
          <w:lang w:val="en-US"/>
        </w:rPr>
      </w:pPr>
    </w:p>
    <w:p w:rsidR="00B37B55" w:rsidRPr="00B37B55" w:rsidRDefault="00B7065E" w:rsidP="00B37B55">
      <w:pPr>
        <w:ind w:right="6"/>
        <w:rPr>
          <w:rFonts w:ascii="Arial" w:hAnsi="Arial" w:cs="Arial"/>
          <w:sz w:val="22"/>
          <w:szCs w:val="22"/>
        </w:rPr>
      </w:pPr>
      <w:hyperlink r:id="rId18" w:history="1">
        <w:proofErr w:type="spellStart"/>
        <w:r w:rsidR="00B37B55" w:rsidRPr="00B37B55">
          <w:rPr>
            <w:rStyle w:val="Hyperlink"/>
            <w:rFonts w:ascii="Helvetica" w:hAnsi="Helvetica" w:cs="Helvetica"/>
            <w:color w:val="auto"/>
            <w:sz w:val="22"/>
            <w:szCs w:val="22"/>
            <w:u w:val="none"/>
          </w:rPr>
          <w:t>networkingsquacontpadova</w:t>
        </w:r>
        <w:proofErr w:type="spellEnd"/>
      </w:hyperlink>
      <w:r w:rsidR="00785EB4">
        <w:rPr>
          <w:rFonts w:ascii="Helvetica" w:hAnsi="Helvetica" w:cs="Helvetica"/>
          <w:sz w:val="22"/>
          <w:szCs w:val="22"/>
        </w:rPr>
        <w:tab/>
      </w:r>
      <w:proofErr w:type="spellStart"/>
      <w:proofErr w:type="gramStart"/>
      <w:r w:rsidR="00785EB4" w:rsidRPr="00785EB4">
        <w:rPr>
          <w:rFonts w:ascii="Helvetica" w:hAnsi="Helvetica" w:cs="Helvetica"/>
          <w:sz w:val="22"/>
          <w:szCs w:val="22"/>
        </w:rPr>
        <w:t>Networking</w:t>
      </w:r>
      <w:proofErr w:type="spellEnd"/>
      <w:r w:rsidR="00785EB4" w:rsidRPr="00785EB4">
        <w:rPr>
          <w:rFonts w:ascii="Helvetica" w:hAnsi="Helvetica" w:cs="Helvetica"/>
          <w:sz w:val="22"/>
          <w:szCs w:val="22"/>
        </w:rPr>
        <w:t xml:space="preserve"> e Sicurezza</w:t>
      </w:r>
      <w:r w:rsidR="00785EB4">
        <w:rPr>
          <w:rFonts w:ascii="Helvetica" w:hAnsi="Helvetica" w:cs="Helvetica"/>
          <w:sz w:val="22"/>
          <w:szCs w:val="22"/>
        </w:rPr>
        <w:t xml:space="preserve"> della </w:t>
      </w:r>
      <w:r w:rsidR="00785EB4">
        <w:rPr>
          <w:rFonts w:ascii="Arial" w:hAnsi="Arial" w:cs="Arial"/>
          <w:sz w:val="22"/>
          <w:szCs w:val="22"/>
        </w:rPr>
        <w:t>squadra di bacino Padova</w:t>
      </w:r>
      <w:proofErr w:type="gramEnd"/>
    </w:p>
    <w:p w:rsidR="00B37B55" w:rsidRDefault="00B37B55" w:rsidP="00BB7DD9">
      <w:pPr>
        <w:ind w:right="6"/>
        <w:rPr>
          <w:rFonts w:ascii="Helvetica" w:hAnsi="Helvetica" w:cs="Helvetica"/>
          <w:sz w:val="22"/>
          <w:szCs w:val="22"/>
        </w:rPr>
      </w:pPr>
    </w:p>
    <w:p w:rsidR="00B37B55" w:rsidRDefault="00B7065E" w:rsidP="00BB7DD9">
      <w:pPr>
        <w:ind w:right="6"/>
        <w:rPr>
          <w:rFonts w:ascii="Helvetica" w:hAnsi="Helvetica" w:cs="Helvetica"/>
          <w:sz w:val="22"/>
          <w:szCs w:val="22"/>
        </w:rPr>
      </w:pPr>
      <w:hyperlink r:id="rId19" w:history="1">
        <w:proofErr w:type="spellStart"/>
        <w:r w:rsidR="00B37B55" w:rsidRPr="00B37B55">
          <w:rPr>
            <w:rStyle w:val="Hyperlink"/>
            <w:rFonts w:ascii="Helvetica" w:hAnsi="Helvetica" w:cs="Helvetica"/>
            <w:color w:val="auto"/>
            <w:sz w:val="22"/>
            <w:szCs w:val="22"/>
            <w:u w:val="none"/>
          </w:rPr>
          <w:t>networkingsquacontudine</w:t>
        </w:r>
        <w:proofErr w:type="spellEnd"/>
      </w:hyperlink>
      <w:r w:rsidR="00785EB4">
        <w:rPr>
          <w:rFonts w:ascii="Helvetica" w:hAnsi="Helvetica" w:cs="Helvetica"/>
          <w:sz w:val="22"/>
          <w:szCs w:val="22"/>
        </w:rPr>
        <w:tab/>
      </w:r>
      <w:proofErr w:type="spellStart"/>
      <w:proofErr w:type="gramStart"/>
      <w:r w:rsidR="00785EB4" w:rsidRPr="00785EB4">
        <w:rPr>
          <w:rFonts w:ascii="Helvetica" w:hAnsi="Helvetica" w:cs="Helvetica"/>
          <w:sz w:val="22"/>
          <w:szCs w:val="22"/>
        </w:rPr>
        <w:t>Networking</w:t>
      </w:r>
      <w:proofErr w:type="spellEnd"/>
      <w:r w:rsidR="00785EB4" w:rsidRPr="00785EB4">
        <w:rPr>
          <w:rFonts w:ascii="Helvetica" w:hAnsi="Helvetica" w:cs="Helvetica"/>
          <w:sz w:val="22"/>
          <w:szCs w:val="22"/>
        </w:rPr>
        <w:t xml:space="preserve"> e Sicurezza</w:t>
      </w:r>
      <w:r w:rsidR="00785EB4">
        <w:rPr>
          <w:rFonts w:ascii="Helvetica" w:hAnsi="Helvetica" w:cs="Helvetica"/>
          <w:sz w:val="22"/>
          <w:szCs w:val="22"/>
        </w:rPr>
        <w:t xml:space="preserve"> della </w:t>
      </w:r>
      <w:r w:rsidR="00785EB4">
        <w:rPr>
          <w:rFonts w:ascii="Arial" w:hAnsi="Arial" w:cs="Arial"/>
          <w:sz w:val="22"/>
          <w:szCs w:val="22"/>
        </w:rPr>
        <w:t>squadra di bacino Udine</w:t>
      </w:r>
      <w:proofErr w:type="gramEnd"/>
    </w:p>
    <w:p w:rsidR="00B37B55" w:rsidRDefault="00B37B55" w:rsidP="00BB7DD9">
      <w:pPr>
        <w:ind w:right="6"/>
        <w:rPr>
          <w:rFonts w:ascii="Helvetica" w:hAnsi="Helvetica" w:cs="Helvetica"/>
          <w:sz w:val="22"/>
          <w:szCs w:val="22"/>
        </w:rPr>
      </w:pPr>
    </w:p>
    <w:p w:rsidR="00B37B55" w:rsidRPr="00B37B55" w:rsidRDefault="00B7065E" w:rsidP="00BB7DD9">
      <w:pPr>
        <w:ind w:right="6"/>
        <w:rPr>
          <w:rFonts w:ascii="Helvetica" w:hAnsi="Helvetica" w:cs="Helvetica"/>
          <w:sz w:val="22"/>
          <w:szCs w:val="22"/>
        </w:rPr>
      </w:pPr>
      <w:hyperlink r:id="rId20" w:history="1">
        <w:proofErr w:type="spellStart"/>
        <w:r w:rsidR="00B37B55" w:rsidRPr="00B37B55">
          <w:rPr>
            <w:rStyle w:val="Hyperlink"/>
            <w:rFonts w:ascii="Helvetica" w:hAnsi="Helvetica" w:cs="Helvetica"/>
            <w:color w:val="auto"/>
            <w:sz w:val="22"/>
            <w:szCs w:val="22"/>
            <w:u w:val="none"/>
          </w:rPr>
          <w:t>networkingsquacontbolzano</w:t>
        </w:r>
        <w:proofErr w:type="spellEnd"/>
      </w:hyperlink>
      <w:r w:rsidR="00785EB4">
        <w:rPr>
          <w:rFonts w:ascii="Helvetica" w:hAnsi="Helvetica" w:cs="Helvetica"/>
          <w:sz w:val="22"/>
          <w:szCs w:val="22"/>
        </w:rPr>
        <w:tab/>
      </w:r>
      <w:proofErr w:type="spellStart"/>
      <w:proofErr w:type="gramStart"/>
      <w:r w:rsidR="00785EB4" w:rsidRPr="00785EB4">
        <w:rPr>
          <w:rFonts w:ascii="Helvetica" w:hAnsi="Helvetica" w:cs="Helvetica"/>
          <w:sz w:val="22"/>
          <w:szCs w:val="22"/>
        </w:rPr>
        <w:t>Networking</w:t>
      </w:r>
      <w:proofErr w:type="spellEnd"/>
      <w:r w:rsidR="00785EB4" w:rsidRPr="00785EB4">
        <w:rPr>
          <w:rFonts w:ascii="Helvetica" w:hAnsi="Helvetica" w:cs="Helvetica"/>
          <w:sz w:val="22"/>
          <w:szCs w:val="22"/>
        </w:rPr>
        <w:t xml:space="preserve"> e Sicurezza</w:t>
      </w:r>
      <w:r w:rsidR="00785EB4">
        <w:rPr>
          <w:rFonts w:ascii="Helvetica" w:hAnsi="Helvetica" w:cs="Helvetica"/>
          <w:sz w:val="22"/>
          <w:szCs w:val="22"/>
        </w:rPr>
        <w:t xml:space="preserve"> della</w:t>
      </w:r>
      <w:r w:rsidR="00785EB4">
        <w:rPr>
          <w:rFonts w:ascii="Arial" w:hAnsi="Arial" w:cs="Arial"/>
          <w:sz w:val="22"/>
          <w:szCs w:val="22"/>
        </w:rPr>
        <w:t xml:space="preserve"> squadra di bacino Bolzano</w:t>
      </w:r>
      <w:proofErr w:type="gramEnd"/>
    </w:p>
    <w:p w:rsidR="00B37B55" w:rsidRDefault="00B37B55" w:rsidP="00BB7DD9">
      <w:pPr>
        <w:ind w:right="6"/>
        <w:rPr>
          <w:rFonts w:ascii="Helvetica" w:hAnsi="Helvetica" w:cs="Helvetica"/>
          <w:sz w:val="22"/>
          <w:szCs w:val="22"/>
        </w:rPr>
      </w:pPr>
    </w:p>
    <w:p w:rsidR="00B37B55" w:rsidRPr="00B37B55" w:rsidRDefault="00B7065E" w:rsidP="00BB7DD9">
      <w:pPr>
        <w:ind w:right="6"/>
        <w:rPr>
          <w:rFonts w:ascii="Helvetica" w:hAnsi="Helvetica" w:cs="Helvetica"/>
          <w:sz w:val="22"/>
          <w:szCs w:val="22"/>
        </w:rPr>
      </w:pPr>
      <w:hyperlink r:id="rId21" w:history="1">
        <w:proofErr w:type="spellStart"/>
        <w:r w:rsidR="00B37B55" w:rsidRPr="00B37B55">
          <w:rPr>
            <w:rStyle w:val="Hyperlink"/>
            <w:rFonts w:ascii="Helvetica" w:hAnsi="Helvetica" w:cs="Helvetica"/>
            <w:color w:val="auto"/>
            <w:sz w:val="22"/>
            <w:szCs w:val="22"/>
            <w:u w:val="none"/>
          </w:rPr>
          <w:t>networkingsquaconttreviso</w:t>
        </w:r>
        <w:proofErr w:type="spellEnd"/>
      </w:hyperlink>
      <w:r w:rsidR="00785EB4">
        <w:rPr>
          <w:rFonts w:ascii="Helvetica" w:hAnsi="Helvetica" w:cs="Helvetica"/>
          <w:sz w:val="22"/>
          <w:szCs w:val="22"/>
        </w:rPr>
        <w:tab/>
      </w:r>
      <w:proofErr w:type="spellStart"/>
      <w:proofErr w:type="gramStart"/>
      <w:r w:rsidR="00785EB4" w:rsidRPr="00785EB4">
        <w:rPr>
          <w:rFonts w:ascii="Helvetica" w:hAnsi="Helvetica" w:cs="Helvetica"/>
          <w:sz w:val="22"/>
          <w:szCs w:val="22"/>
        </w:rPr>
        <w:t>Networking</w:t>
      </w:r>
      <w:proofErr w:type="spellEnd"/>
      <w:r w:rsidR="00785EB4" w:rsidRPr="00785EB4">
        <w:rPr>
          <w:rFonts w:ascii="Helvetica" w:hAnsi="Helvetica" w:cs="Helvetica"/>
          <w:sz w:val="22"/>
          <w:szCs w:val="22"/>
        </w:rPr>
        <w:t xml:space="preserve"> e Sicurezza</w:t>
      </w:r>
      <w:r w:rsidR="00785EB4">
        <w:rPr>
          <w:rFonts w:ascii="Helvetica" w:hAnsi="Helvetica" w:cs="Helvetica"/>
          <w:sz w:val="22"/>
          <w:szCs w:val="22"/>
        </w:rPr>
        <w:t xml:space="preserve"> della</w:t>
      </w:r>
      <w:r w:rsidR="00785EB4">
        <w:rPr>
          <w:rFonts w:ascii="Arial" w:hAnsi="Arial" w:cs="Arial"/>
          <w:sz w:val="22"/>
          <w:szCs w:val="22"/>
        </w:rPr>
        <w:t xml:space="preserve"> squadra di bacino Treviso</w:t>
      </w:r>
      <w:proofErr w:type="gramEnd"/>
    </w:p>
    <w:p w:rsidR="00B37B55" w:rsidRDefault="00B37B55" w:rsidP="00BB7DD9">
      <w:pPr>
        <w:ind w:right="6"/>
        <w:rPr>
          <w:rFonts w:ascii="Arial" w:hAnsi="Arial" w:cs="Arial"/>
          <w:sz w:val="22"/>
          <w:szCs w:val="22"/>
        </w:rPr>
      </w:pPr>
    </w:p>
    <w:p w:rsidR="00B37B55" w:rsidRPr="00B37B55" w:rsidRDefault="00B37B55" w:rsidP="00BB7DD9">
      <w:pPr>
        <w:ind w:right="6"/>
        <w:rPr>
          <w:rFonts w:ascii="Arial" w:hAnsi="Arial" w:cs="Arial"/>
          <w:sz w:val="22"/>
          <w:szCs w:val="22"/>
        </w:rPr>
      </w:pPr>
    </w:p>
    <w:p w:rsidR="00B37B55" w:rsidRPr="00A44A82" w:rsidRDefault="00B37B55" w:rsidP="00BB7DD9">
      <w:pPr>
        <w:ind w:right="6"/>
        <w:rPr>
          <w:rFonts w:ascii="Helvetica" w:hAnsi="Helvetica" w:cs="Helvetica"/>
          <w:sz w:val="22"/>
          <w:szCs w:val="22"/>
          <w:u w:val="single"/>
        </w:rPr>
      </w:pPr>
      <w:r w:rsidRPr="00A44A82">
        <w:rPr>
          <w:rFonts w:ascii="Helvetica" w:hAnsi="Helvetica" w:cs="Helvetica"/>
          <w:sz w:val="22"/>
          <w:szCs w:val="22"/>
          <w:u w:val="single"/>
        </w:rPr>
        <w:t>SEZIONE GESTIONE SERVIZI NON CLASSIFICATI /CLASSIFICATI</w:t>
      </w:r>
    </w:p>
    <w:p w:rsidR="00B37B55" w:rsidRDefault="00B37B55" w:rsidP="00B37B55">
      <w:pPr>
        <w:ind w:right="6"/>
        <w:rPr>
          <w:rFonts w:ascii="Helvetica" w:hAnsi="Helvetica" w:cs="Helvetica"/>
          <w:sz w:val="22"/>
          <w:szCs w:val="22"/>
        </w:rPr>
      </w:pPr>
    </w:p>
    <w:p w:rsidR="00B37B55" w:rsidRPr="00B37B55" w:rsidRDefault="00B7065E" w:rsidP="00B37B55">
      <w:pPr>
        <w:ind w:right="6"/>
        <w:rPr>
          <w:rFonts w:ascii="Helvetica" w:hAnsi="Helvetica" w:cs="Helvetica"/>
          <w:sz w:val="22"/>
          <w:szCs w:val="22"/>
        </w:rPr>
      </w:pPr>
      <w:hyperlink r:id="rId22" w:history="1">
        <w:proofErr w:type="spellStart"/>
        <w:r w:rsidR="00B37B55" w:rsidRPr="00B37B55">
          <w:rPr>
            <w:rStyle w:val="Hyperlink"/>
            <w:rFonts w:ascii="Helvetica" w:hAnsi="Helvetica" w:cs="Helvetica"/>
            <w:color w:val="auto"/>
            <w:sz w:val="22"/>
            <w:szCs w:val="22"/>
            <w:u w:val="none"/>
          </w:rPr>
          <w:t>servizifrontend</w:t>
        </w:r>
        <w:proofErr w:type="spellEnd"/>
      </w:hyperlink>
      <w:r w:rsidR="00785EB4">
        <w:rPr>
          <w:rFonts w:ascii="Helvetica" w:hAnsi="Helvetica" w:cs="Helvetica"/>
          <w:sz w:val="22"/>
          <w:szCs w:val="22"/>
        </w:rPr>
        <w:tab/>
      </w:r>
      <w:r w:rsidR="00785EB4">
        <w:rPr>
          <w:rFonts w:ascii="Helvetica" w:hAnsi="Helvetica" w:cs="Helvetica"/>
          <w:sz w:val="22"/>
          <w:szCs w:val="22"/>
        </w:rPr>
        <w:tab/>
        <w:t xml:space="preserve">Servizi </w:t>
      </w:r>
      <w:r w:rsidR="00785EB4" w:rsidRPr="00785EB4">
        <w:rPr>
          <w:rFonts w:ascii="Helvetica" w:hAnsi="Helvetica" w:cs="Helvetica"/>
          <w:sz w:val="22"/>
          <w:szCs w:val="22"/>
        </w:rPr>
        <w:t xml:space="preserve">del </w:t>
      </w:r>
      <w:proofErr w:type="spellStart"/>
      <w:r w:rsidR="00785EB4" w:rsidRPr="00785EB4">
        <w:rPr>
          <w:rFonts w:ascii="Helvetica" w:hAnsi="Helvetica" w:cs="Helvetica"/>
          <w:sz w:val="22"/>
          <w:szCs w:val="22"/>
        </w:rPr>
        <w:t>frontend</w:t>
      </w:r>
      <w:proofErr w:type="spellEnd"/>
    </w:p>
    <w:p w:rsidR="00B37B55" w:rsidRDefault="00B37B55" w:rsidP="00BB7DD9">
      <w:pPr>
        <w:ind w:right="6"/>
        <w:rPr>
          <w:rFonts w:ascii="Helvetica" w:hAnsi="Helvetica" w:cs="Helvetica"/>
          <w:sz w:val="22"/>
          <w:szCs w:val="22"/>
        </w:rPr>
      </w:pPr>
    </w:p>
    <w:p w:rsidR="00B37B55" w:rsidRPr="00B37B55" w:rsidRDefault="00B7065E" w:rsidP="00BB7DD9">
      <w:pPr>
        <w:ind w:right="6"/>
        <w:rPr>
          <w:rFonts w:ascii="Helvetica" w:hAnsi="Helvetica" w:cs="Helvetica"/>
          <w:sz w:val="22"/>
          <w:szCs w:val="22"/>
        </w:rPr>
      </w:pPr>
      <w:hyperlink r:id="rId23" w:history="1">
        <w:proofErr w:type="spellStart"/>
        <w:r w:rsidR="00B37B55" w:rsidRPr="00B37B55">
          <w:rPr>
            <w:rStyle w:val="Hyperlink"/>
            <w:rFonts w:ascii="Helvetica" w:hAnsi="Helvetica" w:cs="Helvetica"/>
            <w:color w:val="auto"/>
            <w:sz w:val="22"/>
            <w:szCs w:val="22"/>
            <w:u w:val="none"/>
          </w:rPr>
          <w:t>servizibackend</w:t>
        </w:r>
        <w:proofErr w:type="spellEnd"/>
      </w:hyperlink>
      <w:r w:rsidR="00785EB4">
        <w:rPr>
          <w:rFonts w:ascii="Helvetica" w:hAnsi="Helvetica" w:cs="Helvetica"/>
          <w:sz w:val="22"/>
          <w:szCs w:val="22"/>
        </w:rPr>
        <w:tab/>
      </w:r>
      <w:r w:rsidR="00785EB4">
        <w:rPr>
          <w:rFonts w:ascii="Helvetica" w:hAnsi="Helvetica" w:cs="Helvetica"/>
          <w:sz w:val="22"/>
          <w:szCs w:val="22"/>
        </w:rPr>
        <w:tab/>
        <w:t xml:space="preserve">Servizi </w:t>
      </w:r>
      <w:r w:rsidR="00785EB4" w:rsidRPr="00785EB4">
        <w:rPr>
          <w:rFonts w:ascii="Helvetica" w:hAnsi="Helvetica" w:cs="Helvetica"/>
          <w:sz w:val="22"/>
          <w:szCs w:val="22"/>
        </w:rPr>
        <w:t xml:space="preserve">del </w:t>
      </w:r>
      <w:proofErr w:type="spellStart"/>
      <w:r w:rsidR="00785EB4">
        <w:rPr>
          <w:rFonts w:ascii="Arial" w:hAnsi="Arial" w:cs="Arial"/>
          <w:sz w:val="22"/>
          <w:szCs w:val="22"/>
        </w:rPr>
        <w:t>backend</w:t>
      </w:r>
      <w:proofErr w:type="spellEnd"/>
    </w:p>
    <w:p w:rsidR="00B37B55" w:rsidRPr="00B37B55" w:rsidRDefault="00B37B55" w:rsidP="00BB7DD9">
      <w:pPr>
        <w:ind w:right="6"/>
        <w:rPr>
          <w:rFonts w:ascii="Helvetica" w:hAnsi="Helvetica" w:cs="Helvetica"/>
          <w:sz w:val="22"/>
          <w:szCs w:val="22"/>
        </w:rPr>
      </w:pPr>
    </w:p>
    <w:p w:rsidR="00B37B55" w:rsidRPr="00B37B55" w:rsidRDefault="00B7065E" w:rsidP="00BB7DD9">
      <w:pPr>
        <w:ind w:right="6"/>
        <w:rPr>
          <w:rFonts w:ascii="Helvetica" w:hAnsi="Helvetica" w:cs="Helvetica"/>
          <w:sz w:val="22"/>
          <w:szCs w:val="22"/>
        </w:rPr>
      </w:pPr>
      <w:hyperlink r:id="rId24" w:history="1">
        <w:proofErr w:type="spellStart"/>
        <w:r w:rsidR="00B37B55" w:rsidRPr="00B37B55">
          <w:rPr>
            <w:rStyle w:val="Hyperlink"/>
            <w:rFonts w:ascii="Helvetica" w:hAnsi="Helvetica" w:cs="Helvetica"/>
            <w:color w:val="auto"/>
            <w:sz w:val="22"/>
            <w:szCs w:val="22"/>
            <w:u w:val="none"/>
          </w:rPr>
          <w:t>servizisquacontpadova</w:t>
        </w:r>
        <w:proofErr w:type="spellEnd"/>
      </w:hyperlink>
      <w:r w:rsidR="00785EB4">
        <w:rPr>
          <w:rFonts w:ascii="Helvetica" w:hAnsi="Helvetica" w:cs="Helvetica"/>
          <w:sz w:val="22"/>
          <w:szCs w:val="22"/>
        </w:rPr>
        <w:tab/>
        <w:t xml:space="preserve">Servizi della </w:t>
      </w:r>
      <w:r w:rsidR="00785EB4">
        <w:rPr>
          <w:rFonts w:ascii="Arial" w:hAnsi="Arial" w:cs="Arial"/>
          <w:sz w:val="22"/>
          <w:szCs w:val="22"/>
        </w:rPr>
        <w:t>squadra di bacino Padova</w:t>
      </w:r>
    </w:p>
    <w:p w:rsidR="00B37B55" w:rsidRDefault="00B37B55" w:rsidP="00B37B55">
      <w:pPr>
        <w:ind w:right="6"/>
        <w:rPr>
          <w:rFonts w:ascii="Helvetica" w:hAnsi="Helvetica" w:cs="Helvetica"/>
          <w:sz w:val="22"/>
          <w:szCs w:val="22"/>
        </w:rPr>
      </w:pPr>
    </w:p>
    <w:p w:rsidR="00B37B55" w:rsidRPr="00B37B55" w:rsidRDefault="00B7065E" w:rsidP="00B37B55">
      <w:pPr>
        <w:ind w:right="6"/>
        <w:rPr>
          <w:rFonts w:ascii="Helvetica" w:hAnsi="Helvetica" w:cs="Helvetica"/>
          <w:sz w:val="22"/>
          <w:szCs w:val="22"/>
        </w:rPr>
      </w:pPr>
      <w:hyperlink r:id="rId25" w:history="1">
        <w:proofErr w:type="spellStart"/>
        <w:r w:rsidR="00B37B55" w:rsidRPr="00B37B55">
          <w:rPr>
            <w:rStyle w:val="Hyperlink"/>
            <w:rFonts w:ascii="Helvetica" w:hAnsi="Helvetica" w:cs="Helvetica"/>
            <w:color w:val="auto"/>
            <w:sz w:val="22"/>
            <w:szCs w:val="22"/>
            <w:u w:val="none"/>
          </w:rPr>
          <w:t>servizisquacontudine</w:t>
        </w:r>
        <w:proofErr w:type="spellEnd"/>
      </w:hyperlink>
      <w:r w:rsidR="00785EB4">
        <w:rPr>
          <w:rFonts w:ascii="Helvetica" w:hAnsi="Helvetica" w:cs="Helvetica"/>
          <w:sz w:val="22"/>
          <w:szCs w:val="22"/>
        </w:rPr>
        <w:tab/>
      </w:r>
      <w:r w:rsidR="00785EB4">
        <w:rPr>
          <w:rFonts w:ascii="Helvetica" w:hAnsi="Helvetica" w:cs="Helvetica"/>
          <w:sz w:val="22"/>
          <w:szCs w:val="22"/>
        </w:rPr>
        <w:tab/>
        <w:t xml:space="preserve">Servizi della </w:t>
      </w:r>
      <w:r w:rsidR="00785EB4">
        <w:rPr>
          <w:rFonts w:ascii="Arial" w:hAnsi="Arial" w:cs="Arial"/>
          <w:sz w:val="22"/>
          <w:szCs w:val="22"/>
        </w:rPr>
        <w:t>squadra di bacino Udine</w:t>
      </w:r>
    </w:p>
    <w:p w:rsidR="00B37B55" w:rsidRDefault="00B37B55" w:rsidP="00BB7DD9">
      <w:pPr>
        <w:ind w:right="6"/>
        <w:rPr>
          <w:rFonts w:ascii="Helvetica" w:hAnsi="Helvetica" w:cs="Helvetica"/>
          <w:sz w:val="22"/>
          <w:szCs w:val="22"/>
        </w:rPr>
      </w:pPr>
    </w:p>
    <w:p w:rsidR="00B37B55" w:rsidRPr="00B37B55" w:rsidRDefault="00B7065E" w:rsidP="00BB7DD9">
      <w:pPr>
        <w:ind w:right="6"/>
        <w:rPr>
          <w:rFonts w:ascii="Helvetica" w:hAnsi="Helvetica" w:cs="Helvetica"/>
          <w:sz w:val="22"/>
          <w:szCs w:val="22"/>
        </w:rPr>
      </w:pPr>
      <w:hyperlink r:id="rId26" w:history="1">
        <w:proofErr w:type="spellStart"/>
        <w:r w:rsidR="00B37B55" w:rsidRPr="00B37B55">
          <w:rPr>
            <w:rStyle w:val="Hyperlink"/>
            <w:rFonts w:ascii="Helvetica" w:hAnsi="Helvetica" w:cs="Helvetica"/>
            <w:color w:val="auto"/>
            <w:sz w:val="22"/>
            <w:szCs w:val="22"/>
            <w:u w:val="none"/>
          </w:rPr>
          <w:t>servizisquacontbolzano</w:t>
        </w:r>
        <w:proofErr w:type="spellEnd"/>
      </w:hyperlink>
      <w:r w:rsidR="00785EB4">
        <w:rPr>
          <w:rFonts w:ascii="Helvetica" w:hAnsi="Helvetica" w:cs="Helvetica"/>
          <w:sz w:val="22"/>
          <w:szCs w:val="22"/>
        </w:rPr>
        <w:tab/>
        <w:t>Servizi della</w:t>
      </w:r>
      <w:r w:rsidR="00785EB4">
        <w:rPr>
          <w:rFonts w:ascii="Arial" w:hAnsi="Arial" w:cs="Arial"/>
          <w:sz w:val="22"/>
          <w:szCs w:val="22"/>
        </w:rPr>
        <w:t xml:space="preserve"> squadra di bacino Bolzano</w:t>
      </w:r>
    </w:p>
    <w:p w:rsidR="00B37B55" w:rsidRPr="00B37B55" w:rsidRDefault="00B37B55" w:rsidP="00BB7DD9">
      <w:pPr>
        <w:ind w:right="6"/>
        <w:rPr>
          <w:rFonts w:ascii="Helvetica" w:hAnsi="Helvetica" w:cs="Helvetica"/>
          <w:sz w:val="22"/>
          <w:szCs w:val="22"/>
        </w:rPr>
      </w:pPr>
    </w:p>
    <w:p w:rsidR="00B37B55" w:rsidRPr="00B37B55" w:rsidRDefault="00B7065E" w:rsidP="00BB7DD9">
      <w:pPr>
        <w:ind w:right="6"/>
        <w:rPr>
          <w:rFonts w:ascii="Helvetica" w:hAnsi="Helvetica" w:cs="Helvetica"/>
          <w:sz w:val="22"/>
          <w:szCs w:val="22"/>
        </w:rPr>
      </w:pPr>
      <w:hyperlink r:id="rId27" w:history="1">
        <w:proofErr w:type="spellStart"/>
        <w:r w:rsidR="00B37B55" w:rsidRPr="00B37B55">
          <w:rPr>
            <w:rStyle w:val="Hyperlink"/>
            <w:rFonts w:ascii="Helvetica" w:hAnsi="Helvetica" w:cs="Helvetica"/>
            <w:color w:val="auto"/>
            <w:sz w:val="22"/>
            <w:szCs w:val="22"/>
            <w:u w:val="none"/>
          </w:rPr>
          <w:t>servizisquaconttreviso</w:t>
        </w:r>
        <w:proofErr w:type="spellEnd"/>
      </w:hyperlink>
      <w:r w:rsidR="00785EB4">
        <w:rPr>
          <w:rFonts w:ascii="Helvetica" w:hAnsi="Helvetica" w:cs="Helvetica"/>
          <w:sz w:val="22"/>
          <w:szCs w:val="22"/>
        </w:rPr>
        <w:tab/>
        <w:t>Servizi della</w:t>
      </w:r>
      <w:r w:rsidR="00785EB4">
        <w:rPr>
          <w:rFonts w:ascii="Arial" w:hAnsi="Arial" w:cs="Arial"/>
          <w:sz w:val="22"/>
          <w:szCs w:val="22"/>
        </w:rPr>
        <w:t xml:space="preserve"> squadra di bacino Treviso</w:t>
      </w:r>
    </w:p>
    <w:p w:rsidR="00B37B55" w:rsidRPr="00B37B55" w:rsidRDefault="00B37B55" w:rsidP="00BB7DD9">
      <w:pPr>
        <w:ind w:right="6"/>
        <w:rPr>
          <w:rFonts w:ascii="Helvetica" w:hAnsi="Helvetica" w:cs="Helvetica"/>
          <w:sz w:val="22"/>
          <w:szCs w:val="22"/>
        </w:rPr>
      </w:pPr>
    </w:p>
    <w:p w:rsidR="00B37B55" w:rsidRPr="00A44A82" w:rsidRDefault="00B37B55" w:rsidP="00BB7DD9">
      <w:pPr>
        <w:ind w:right="6"/>
        <w:rPr>
          <w:rFonts w:ascii="Helvetica" w:hAnsi="Helvetica" w:cs="Helvetica"/>
          <w:sz w:val="22"/>
          <w:szCs w:val="22"/>
          <w:u w:val="single"/>
        </w:rPr>
      </w:pPr>
      <w:r w:rsidRPr="00A44A82">
        <w:rPr>
          <w:rFonts w:ascii="Helvetica" w:hAnsi="Helvetica" w:cs="Helvetica"/>
          <w:sz w:val="22"/>
          <w:szCs w:val="22"/>
          <w:u w:val="single"/>
        </w:rPr>
        <w:t>STATISTICHE</w:t>
      </w:r>
    </w:p>
    <w:p w:rsidR="00B37B55" w:rsidRDefault="00B37B55" w:rsidP="00BB7DD9">
      <w:pPr>
        <w:ind w:right="6"/>
        <w:rPr>
          <w:rFonts w:ascii="Helvetica" w:hAnsi="Helvetica" w:cs="Helvetica"/>
          <w:sz w:val="22"/>
          <w:szCs w:val="22"/>
        </w:rPr>
      </w:pPr>
    </w:p>
    <w:p w:rsidR="00B37B55" w:rsidRPr="00B37B55" w:rsidRDefault="00B7065E" w:rsidP="00BB7DD9">
      <w:pPr>
        <w:ind w:right="6"/>
        <w:rPr>
          <w:rFonts w:ascii="Helvetica" w:hAnsi="Helvetica" w:cs="Helvetica"/>
          <w:sz w:val="22"/>
          <w:szCs w:val="22"/>
        </w:rPr>
      </w:pPr>
      <w:hyperlink r:id="rId28" w:history="1">
        <w:r w:rsidR="00B37B55" w:rsidRPr="00B37B55">
          <w:rPr>
            <w:rStyle w:val="Hyperlink"/>
            <w:rFonts w:ascii="Helvetica" w:hAnsi="Helvetica" w:cs="Helvetica"/>
            <w:color w:val="auto"/>
            <w:sz w:val="22"/>
            <w:szCs w:val="22"/>
            <w:u w:val="none"/>
          </w:rPr>
          <w:t>stat</w:t>
        </w:r>
      </w:hyperlink>
      <w:r w:rsidR="00645E90">
        <w:rPr>
          <w:rFonts w:ascii="Helvetica" w:hAnsi="Helvetica" w:cs="Helvetica"/>
          <w:sz w:val="22"/>
          <w:szCs w:val="22"/>
        </w:rPr>
        <w:t>istiche</w:t>
      </w:r>
    </w:p>
    <w:sectPr w:rsidR="00B37B55" w:rsidRPr="00B37B55" w:rsidSect="00775615">
      <w:pgSz w:w="11906" w:h="16838"/>
      <w:pgMar w:top="899" w:right="1190" w:bottom="1134" w:left="11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07E22"/>
    <w:multiLevelType w:val="hybridMultilevel"/>
    <w:tmpl w:val="5EE03DA4"/>
    <w:lvl w:ilvl="0" w:tplc="0410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28EE790E">
      <w:start w:val="2"/>
      <w:numFmt w:val="bullet"/>
      <w:lvlText w:val="-"/>
      <w:lvlJc w:val="left"/>
      <w:pPr>
        <w:tabs>
          <w:tab w:val="num" w:pos="1998"/>
        </w:tabs>
        <w:ind w:left="1998" w:hanging="570"/>
      </w:pPr>
      <w:rPr>
        <w:rFonts w:ascii="Arial" w:eastAsia="Times New Roman" w:hAnsi="Arial" w:cs="Aria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20B4430D"/>
    <w:multiLevelType w:val="hybridMultilevel"/>
    <w:tmpl w:val="F86E6078"/>
    <w:lvl w:ilvl="0" w:tplc="04100005">
      <w:start w:val="1"/>
      <w:numFmt w:val="bullet"/>
      <w:lvlText w:val=""/>
      <w:lvlJc w:val="left"/>
      <w:pPr>
        <w:tabs>
          <w:tab w:val="num" w:pos="1689"/>
        </w:tabs>
        <w:ind w:left="168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09"/>
        </w:tabs>
        <w:ind w:left="240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129"/>
        </w:tabs>
        <w:ind w:left="31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849"/>
        </w:tabs>
        <w:ind w:left="38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69"/>
        </w:tabs>
        <w:ind w:left="456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89"/>
        </w:tabs>
        <w:ind w:left="52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09"/>
        </w:tabs>
        <w:ind w:left="60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729"/>
        </w:tabs>
        <w:ind w:left="672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449"/>
        </w:tabs>
        <w:ind w:left="7449" w:hanging="360"/>
      </w:pPr>
      <w:rPr>
        <w:rFonts w:ascii="Wingdings" w:hAnsi="Wingdings" w:hint="default"/>
      </w:rPr>
    </w:lvl>
  </w:abstractNum>
  <w:abstractNum w:abstractNumId="2">
    <w:nsid w:val="21FB413B"/>
    <w:multiLevelType w:val="hybridMultilevel"/>
    <w:tmpl w:val="88D4CCA8"/>
    <w:lvl w:ilvl="0" w:tplc="8A487322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229AF9B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i/>
      </w:rPr>
    </w:lvl>
    <w:lvl w:ilvl="2" w:tplc="0410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E2B6EBCC">
      <w:start w:val="14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u w:val="single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982658"/>
    <w:multiLevelType w:val="hybridMultilevel"/>
    <w:tmpl w:val="99D60D3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8EE790E">
      <w:start w:val="2"/>
      <w:numFmt w:val="bullet"/>
      <w:lvlText w:val="-"/>
      <w:lvlJc w:val="left"/>
      <w:pPr>
        <w:tabs>
          <w:tab w:val="num" w:pos="1650"/>
        </w:tabs>
        <w:ind w:left="1650" w:hanging="570"/>
      </w:pPr>
      <w:rPr>
        <w:rFonts w:ascii="Arial" w:eastAsia="Times New Roman" w:hAnsi="Arial" w:cs="Aria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494DDE"/>
    <w:multiLevelType w:val="hybridMultilevel"/>
    <w:tmpl w:val="188C12D8"/>
    <w:lvl w:ilvl="0" w:tplc="04100005">
      <w:start w:val="1"/>
      <w:numFmt w:val="bullet"/>
      <w:lvlText w:val=""/>
      <w:lvlJc w:val="left"/>
      <w:pPr>
        <w:tabs>
          <w:tab w:val="num" w:pos="1740"/>
        </w:tabs>
        <w:ind w:left="174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5">
    <w:nsid w:val="2FD118CC"/>
    <w:multiLevelType w:val="multilevel"/>
    <w:tmpl w:val="69740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lowerLetter"/>
      <w:lvlText w:val="(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AAE46F1"/>
    <w:multiLevelType w:val="hybridMultilevel"/>
    <w:tmpl w:val="A874F04C"/>
    <w:lvl w:ilvl="0" w:tplc="D01C69F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C2A356D"/>
    <w:multiLevelType w:val="hybridMultilevel"/>
    <w:tmpl w:val="0A6AD0D0"/>
    <w:lvl w:ilvl="0" w:tplc="85489DC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hint="default"/>
      </w:rPr>
    </w:lvl>
    <w:lvl w:ilvl="1" w:tplc="7C289BF8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C534CC6"/>
    <w:multiLevelType w:val="hybridMultilevel"/>
    <w:tmpl w:val="69740FE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32CC8A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99A26680">
      <w:start w:val="1"/>
      <w:numFmt w:val="lowerLetter"/>
      <w:lvlText w:val="(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D7A54E7"/>
    <w:multiLevelType w:val="hybridMultilevel"/>
    <w:tmpl w:val="D40ED264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FF754B1"/>
    <w:multiLevelType w:val="multilevel"/>
    <w:tmpl w:val="C60EB55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68502331"/>
    <w:multiLevelType w:val="multilevel"/>
    <w:tmpl w:val="9B08F89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>
    <w:nsid w:val="772E6E25"/>
    <w:multiLevelType w:val="multilevel"/>
    <w:tmpl w:val="97087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E4A34A5"/>
    <w:multiLevelType w:val="hybridMultilevel"/>
    <w:tmpl w:val="83A4AD56"/>
    <w:lvl w:ilvl="0" w:tplc="14984C48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gency FB" w:hAnsi="Agency FB" w:hint="default"/>
      </w:rPr>
    </w:lvl>
    <w:lvl w:ilvl="1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7F6E67DF"/>
    <w:multiLevelType w:val="multilevel"/>
    <w:tmpl w:val="99D60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bullet"/>
      <w:lvlText w:val="-"/>
      <w:lvlJc w:val="left"/>
      <w:pPr>
        <w:tabs>
          <w:tab w:val="num" w:pos="1650"/>
        </w:tabs>
        <w:ind w:left="1650" w:hanging="57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8"/>
  </w:num>
  <w:num w:numId="3">
    <w:abstractNumId w:val="12"/>
  </w:num>
  <w:num w:numId="4">
    <w:abstractNumId w:val="6"/>
  </w:num>
  <w:num w:numId="5">
    <w:abstractNumId w:val="14"/>
  </w:num>
  <w:num w:numId="6">
    <w:abstractNumId w:val="0"/>
  </w:num>
  <w:num w:numId="7">
    <w:abstractNumId w:val="7"/>
  </w:num>
  <w:num w:numId="8">
    <w:abstractNumId w:val="2"/>
  </w:num>
  <w:num w:numId="9">
    <w:abstractNumId w:val="9"/>
  </w:num>
  <w:num w:numId="10">
    <w:abstractNumId w:val="10"/>
  </w:num>
  <w:num w:numId="11">
    <w:abstractNumId w:val="13"/>
  </w:num>
  <w:num w:numId="12">
    <w:abstractNumId w:val="4"/>
  </w:num>
  <w:num w:numId="13">
    <w:abstractNumId w:val="11"/>
  </w:num>
  <w:num w:numId="14">
    <w:abstractNumId w:val="1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drawingGridHorizontalSpacing w:val="57"/>
  <w:displayVerticalDrawingGridEvery w:val="2"/>
  <w:characterSpacingControl w:val="doNotCompress"/>
  <w:compat/>
  <w:rsids>
    <w:rsidRoot w:val="003101B8"/>
    <w:rsid w:val="000005BD"/>
    <w:rsid w:val="00047268"/>
    <w:rsid w:val="000A2987"/>
    <w:rsid w:val="000C7A05"/>
    <w:rsid w:val="000E047E"/>
    <w:rsid w:val="000E545B"/>
    <w:rsid w:val="000F4294"/>
    <w:rsid w:val="0010504B"/>
    <w:rsid w:val="00192493"/>
    <w:rsid w:val="001B401A"/>
    <w:rsid w:val="001D0E85"/>
    <w:rsid w:val="0021795A"/>
    <w:rsid w:val="00285589"/>
    <w:rsid w:val="00296C02"/>
    <w:rsid w:val="002B3D5D"/>
    <w:rsid w:val="002C0BF2"/>
    <w:rsid w:val="002D68C6"/>
    <w:rsid w:val="002F39FD"/>
    <w:rsid w:val="003101B8"/>
    <w:rsid w:val="00335922"/>
    <w:rsid w:val="00363114"/>
    <w:rsid w:val="003A3B40"/>
    <w:rsid w:val="003D4FCB"/>
    <w:rsid w:val="003E6C4F"/>
    <w:rsid w:val="00425B16"/>
    <w:rsid w:val="004401ED"/>
    <w:rsid w:val="00475613"/>
    <w:rsid w:val="004B1964"/>
    <w:rsid w:val="004B3C70"/>
    <w:rsid w:val="004B5407"/>
    <w:rsid w:val="004B6C44"/>
    <w:rsid w:val="004F3B63"/>
    <w:rsid w:val="00510BD3"/>
    <w:rsid w:val="0054083C"/>
    <w:rsid w:val="00550CC6"/>
    <w:rsid w:val="005565FF"/>
    <w:rsid w:val="00566316"/>
    <w:rsid w:val="00582FB9"/>
    <w:rsid w:val="0059322C"/>
    <w:rsid w:val="005F5281"/>
    <w:rsid w:val="00645E90"/>
    <w:rsid w:val="00650D7B"/>
    <w:rsid w:val="00683728"/>
    <w:rsid w:val="006B3D04"/>
    <w:rsid w:val="006D6B1C"/>
    <w:rsid w:val="006E4F3D"/>
    <w:rsid w:val="006F5122"/>
    <w:rsid w:val="00775615"/>
    <w:rsid w:val="00785EB4"/>
    <w:rsid w:val="00793CF8"/>
    <w:rsid w:val="007E07BB"/>
    <w:rsid w:val="007F7E26"/>
    <w:rsid w:val="00825F28"/>
    <w:rsid w:val="008529AD"/>
    <w:rsid w:val="00875CC7"/>
    <w:rsid w:val="008847E6"/>
    <w:rsid w:val="008C0A96"/>
    <w:rsid w:val="008C2A96"/>
    <w:rsid w:val="008D3131"/>
    <w:rsid w:val="00921AF8"/>
    <w:rsid w:val="00937C04"/>
    <w:rsid w:val="00964805"/>
    <w:rsid w:val="009743E0"/>
    <w:rsid w:val="00985E60"/>
    <w:rsid w:val="009869E6"/>
    <w:rsid w:val="009965C8"/>
    <w:rsid w:val="009F5035"/>
    <w:rsid w:val="00A44A82"/>
    <w:rsid w:val="00A851E1"/>
    <w:rsid w:val="00A92E50"/>
    <w:rsid w:val="00AF7143"/>
    <w:rsid w:val="00B21566"/>
    <w:rsid w:val="00B37B55"/>
    <w:rsid w:val="00B5141E"/>
    <w:rsid w:val="00B7065E"/>
    <w:rsid w:val="00B72E37"/>
    <w:rsid w:val="00BB7DD9"/>
    <w:rsid w:val="00BC0B53"/>
    <w:rsid w:val="00BC2431"/>
    <w:rsid w:val="00BF4957"/>
    <w:rsid w:val="00C2461B"/>
    <w:rsid w:val="00C9207A"/>
    <w:rsid w:val="00C96983"/>
    <w:rsid w:val="00CC1EDB"/>
    <w:rsid w:val="00CC258E"/>
    <w:rsid w:val="00D04920"/>
    <w:rsid w:val="00D646F9"/>
    <w:rsid w:val="00D71212"/>
    <w:rsid w:val="00E16C5A"/>
    <w:rsid w:val="00E62FD2"/>
    <w:rsid w:val="00E743C2"/>
    <w:rsid w:val="00EA39E7"/>
    <w:rsid w:val="00ED6AB6"/>
    <w:rsid w:val="00F131B7"/>
    <w:rsid w:val="00F73E97"/>
    <w:rsid w:val="00F800F6"/>
    <w:rsid w:val="00FB1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07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1B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21795A"/>
    <w:rPr>
      <w:color w:val="0000FF"/>
      <w:u w:val="single"/>
    </w:rPr>
  </w:style>
  <w:style w:type="character" w:styleId="FollowedHyperlink">
    <w:name w:val="FollowedHyperlink"/>
    <w:basedOn w:val="DefaultParagraphFont"/>
    <w:rsid w:val="00BF4957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07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47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8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lazione.utenza@esercito.difesa.it" TargetMode="External"/><Relationship Id="rId13" Type="http://schemas.openxmlformats.org/officeDocument/2006/relationships/hyperlink" Target="http://otrs.csc4pd.esercito.difesa.it/otrs/index.pl?Action=AgentTicketQueue&amp;QueueID=10" TargetMode="External"/><Relationship Id="rId18" Type="http://schemas.openxmlformats.org/officeDocument/2006/relationships/hyperlink" Target="http://otrs.csc4pd.esercito.difesa.it/otrs/index.pl?Action=AdminGroup&amp;Subaction=Change&amp;ID=13" TargetMode="External"/><Relationship Id="rId26" Type="http://schemas.openxmlformats.org/officeDocument/2006/relationships/hyperlink" Target="http://otrs.csc4pd.esercito.difesa.it/otrs/index.pl?Action=AdminGroup&amp;Subaction=Change&amp;ID=18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otrs.csc4pd.esercito.difesa.it/otrs/index.pl?Action=AdminGroup&amp;Subaction=Change&amp;ID=14" TargetMode="External"/><Relationship Id="rId7" Type="http://schemas.openxmlformats.org/officeDocument/2006/relationships/hyperlink" Target="mailto:caio.sempronio@virgilio.it" TargetMode="External"/><Relationship Id="rId12" Type="http://schemas.openxmlformats.org/officeDocument/2006/relationships/hyperlink" Target="http://otrs.csc4pd.esercito.difesa.it/otrs/index.pl?Action=AgentTicketQueue&amp;QueueID=8" TargetMode="External"/><Relationship Id="rId17" Type="http://schemas.openxmlformats.org/officeDocument/2006/relationships/hyperlink" Target="http://otrs.csc4pd.esercito.difesa.it/otrs/index.pl?Action=AdminGroup&amp;Subaction=Change&amp;ID=10" TargetMode="External"/><Relationship Id="rId25" Type="http://schemas.openxmlformats.org/officeDocument/2006/relationships/hyperlink" Target="http://otrs.csc4pd.esercito.difesa.it/otrs/index.pl?Action=AdminGroup&amp;Subaction=Change&amp;ID=21" TargetMode="External"/><Relationship Id="rId2" Type="http://schemas.openxmlformats.org/officeDocument/2006/relationships/styles" Target="styles.xml"/><Relationship Id="rId16" Type="http://schemas.openxmlformats.org/officeDocument/2006/relationships/hyperlink" Target="http://otrs.csc4pd.esercito.difesa.it/otrs/index.pl?Action=AdminGroup&amp;Subaction=Change&amp;ID=11" TargetMode="External"/><Relationship Id="rId20" Type="http://schemas.openxmlformats.org/officeDocument/2006/relationships/hyperlink" Target="http://otrs.csc4pd.esercito.difesa.it/otrs/index.pl?Action=AdminGroup&amp;Subaction=Change&amp;ID=12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mailto:relazione.utenza@csc4nordest" TargetMode="External"/><Relationship Id="rId11" Type="http://schemas.openxmlformats.org/officeDocument/2006/relationships/hyperlink" Target="http://otrs.csc4pd.esercito.difesa.it/otrs/index.pl?Action=AdminGroup&amp;Subaction=Change&amp;ID=4" TargetMode="External"/><Relationship Id="rId24" Type="http://schemas.openxmlformats.org/officeDocument/2006/relationships/hyperlink" Target="http://otrs.csc4pd.esercito.difesa.it/otrs/index.pl?Action=AdminGroup&amp;Subaction=Change&amp;ID=19" TargetMode="External"/><Relationship Id="rId5" Type="http://schemas.openxmlformats.org/officeDocument/2006/relationships/hyperlink" Target="http://otrs.csc4nordest.acme.it" TargetMode="External"/><Relationship Id="rId15" Type="http://schemas.openxmlformats.org/officeDocument/2006/relationships/hyperlink" Target="http://otrs.csc4pd.esercito.difesa.it/otrs/index.pl?Action=AdminGroup&amp;Subaction=Change&amp;ID=8" TargetMode="External"/><Relationship Id="rId23" Type="http://schemas.openxmlformats.org/officeDocument/2006/relationships/hyperlink" Target="http://otrs.csc4pd.esercito.difesa.it/otrs/index.pl?Action=AdminGroup&amp;Subaction=Change&amp;ID=16" TargetMode="External"/><Relationship Id="rId28" Type="http://schemas.openxmlformats.org/officeDocument/2006/relationships/hyperlink" Target="http://otrs.csc4pd.esercito.difesa.it/otrs/index.pl?Action=AdminGroup&amp;Subaction=Change&amp;ID=3" TargetMode="External"/><Relationship Id="rId10" Type="http://schemas.openxmlformats.org/officeDocument/2006/relationships/hyperlink" Target="http://otrs.csc4pd.esercito.difesa.it/otrs/index.pl?Action=AdminGroup&amp;Subaction=Change&amp;ID=5" TargetMode="External"/><Relationship Id="rId19" Type="http://schemas.openxmlformats.org/officeDocument/2006/relationships/hyperlink" Target="http://otrs.csc4pd.esercito.difesa.it/otrs/index.pl?Action=AdminGroup&amp;Subaction=Change&amp;ID=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otrs.csc4pd.esercito.difesa.it/otrs/index.pl?Action=AdminGroup&amp;Subaction=Change&amp;ID=22" TargetMode="External"/><Relationship Id="rId14" Type="http://schemas.openxmlformats.org/officeDocument/2006/relationships/hyperlink" Target="http://otrs.csc4pd.esercito.difesa.it/otrs/index.pl?Action=AdminGroup&amp;Subaction=Change&amp;ID=6" TargetMode="External"/><Relationship Id="rId22" Type="http://schemas.openxmlformats.org/officeDocument/2006/relationships/hyperlink" Target="http://otrs.csc4pd.esercito.difesa.it/otrs/index.pl?Action=AdminGroup&amp;Subaction=Change&amp;ID=17" TargetMode="External"/><Relationship Id="rId27" Type="http://schemas.openxmlformats.org/officeDocument/2006/relationships/hyperlink" Target="http://otrs.csc4pd.esercito.difesa.it/otrs/index.pl?Action=AdminGroup&amp;Subaction=Change&amp;ID=20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1814</Words>
  <Characters>10344</Characters>
  <Application>Microsoft Office Word</Application>
  <DocSecurity>0</DocSecurity>
  <Lines>86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32° REGGIMENTO TRASMISSIONI</vt:lpstr>
      <vt:lpstr>32° REGGIMENTO TRASMISSIONI</vt:lpstr>
    </vt:vector>
  </TitlesOfParts>
  <Company>E.I.</Company>
  <LinksUpToDate>false</LinksUpToDate>
  <CharactersWithSpaces>12134</CharactersWithSpaces>
  <SharedDoc>false</SharedDoc>
  <HLinks>
    <vt:vector size="144" baseType="variant">
      <vt:variant>
        <vt:i4>3539047</vt:i4>
      </vt:variant>
      <vt:variant>
        <vt:i4>69</vt:i4>
      </vt:variant>
      <vt:variant>
        <vt:i4>0</vt:i4>
      </vt:variant>
      <vt:variant>
        <vt:i4>5</vt:i4>
      </vt:variant>
      <vt:variant>
        <vt:lpwstr>http://otrs.csc4pd.esercito.difesa.it/otrs/index.pl?Action=AdminGroup&amp;Subaction=Change&amp;ID=3</vt:lpwstr>
      </vt:variant>
      <vt:variant>
        <vt:lpwstr/>
      </vt:variant>
      <vt:variant>
        <vt:i4>393301</vt:i4>
      </vt:variant>
      <vt:variant>
        <vt:i4>66</vt:i4>
      </vt:variant>
      <vt:variant>
        <vt:i4>0</vt:i4>
      </vt:variant>
      <vt:variant>
        <vt:i4>5</vt:i4>
      </vt:variant>
      <vt:variant>
        <vt:lpwstr>http://otrs.csc4pd.esercito.difesa.it/otrs/index.pl?Action=AdminGroup&amp;Subaction=Change&amp;ID=20</vt:lpwstr>
      </vt:variant>
      <vt:variant>
        <vt:lpwstr/>
      </vt:variant>
      <vt:variant>
        <vt:i4>917590</vt:i4>
      </vt:variant>
      <vt:variant>
        <vt:i4>63</vt:i4>
      </vt:variant>
      <vt:variant>
        <vt:i4>0</vt:i4>
      </vt:variant>
      <vt:variant>
        <vt:i4>5</vt:i4>
      </vt:variant>
      <vt:variant>
        <vt:lpwstr>http://otrs.csc4pd.esercito.difesa.it/otrs/index.pl?Action=AdminGroup&amp;Subaction=Change&amp;ID=18</vt:lpwstr>
      </vt:variant>
      <vt:variant>
        <vt:lpwstr/>
      </vt:variant>
      <vt:variant>
        <vt:i4>458837</vt:i4>
      </vt:variant>
      <vt:variant>
        <vt:i4>60</vt:i4>
      </vt:variant>
      <vt:variant>
        <vt:i4>0</vt:i4>
      </vt:variant>
      <vt:variant>
        <vt:i4>5</vt:i4>
      </vt:variant>
      <vt:variant>
        <vt:lpwstr>http://otrs.csc4pd.esercito.difesa.it/otrs/index.pl?Action=AdminGroup&amp;Subaction=Change&amp;ID=21</vt:lpwstr>
      </vt:variant>
      <vt:variant>
        <vt:lpwstr/>
      </vt:variant>
      <vt:variant>
        <vt:i4>983126</vt:i4>
      </vt:variant>
      <vt:variant>
        <vt:i4>57</vt:i4>
      </vt:variant>
      <vt:variant>
        <vt:i4>0</vt:i4>
      </vt:variant>
      <vt:variant>
        <vt:i4>5</vt:i4>
      </vt:variant>
      <vt:variant>
        <vt:lpwstr>http://otrs.csc4pd.esercito.difesa.it/otrs/index.pl?Action=AdminGroup&amp;Subaction=Change&amp;ID=19</vt:lpwstr>
      </vt:variant>
      <vt:variant>
        <vt:lpwstr/>
      </vt:variant>
      <vt:variant>
        <vt:i4>86</vt:i4>
      </vt:variant>
      <vt:variant>
        <vt:i4>54</vt:i4>
      </vt:variant>
      <vt:variant>
        <vt:i4>0</vt:i4>
      </vt:variant>
      <vt:variant>
        <vt:i4>5</vt:i4>
      </vt:variant>
      <vt:variant>
        <vt:lpwstr>http://otrs.csc4pd.esercito.difesa.it/otrs/index.pl?Action=AdminGroup&amp;Subaction=Change&amp;ID=16</vt:lpwstr>
      </vt:variant>
      <vt:variant>
        <vt:lpwstr/>
      </vt:variant>
      <vt:variant>
        <vt:i4>65622</vt:i4>
      </vt:variant>
      <vt:variant>
        <vt:i4>51</vt:i4>
      </vt:variant>
      <vt:variant>
        <vt:i4>0</vt:i4>
      </vt:variant>
      <vt:variant>
        <vt:i4>5</vt:i4>
      </vt:variant>
      <vt:variant>
        <vt:lpwstr>http://otrs.csc4pd.esercito.difesa.it/otrs/index.pl?Action=AdminGroup&amp;Subaction=Change&amp;ID=17</vt:lpwstr>
      </vt:variant>
      <vt:variant>
        <vt:lpwstr/>
      </vt:variant>
      <vt:variant>
        <vt:i4>131158</vt:i4>
      </vt:variant>
      <vt:variant>
        <vt:i4>48</vt:i4>
      </vt:variant>
      <vt:variant>
        <vt:i4>0</vt:i4>
      </vt:variant>
      <vt:variant>
        <vt:i4>5</vt:i4>
      </vt:variant>
      <vt:variant>
        <vt:lpwstr>http://otrs.csc4pd.esercito.difesa.it/otrs/index.pl?Action=AdminGroup&amp;Subaction=Change&amp;ID=14</vt:lpwstr>
      </vt:variant>
      <vt:variant>
        <vt:lpwstr/>
      </vt:variant>
      <vt:variant>
        <vt:i4>262230</vt:i4>
      </vt:variant>
      <vt:variant>
        <vt:i4>45</vt:i4>
      </vt:variant>
      <vt:variant>
        <vt:i4>0</vt:i4>
      </vt:variant>
      <vt:variant>
        <vt:i4>5</vt:i4>
      </vt:variant>
      <vt:variant>
        <vt:lpwstr>http://otrs.csc4pd.esercito.difesa.it/otrs/index.pl?Action=AdminGroup&amp;Subaction=Change&amp;ID=12</vt:lpwstr>
      </vt:variant>
      <vt:variant>
        <vt:lpwstr/>
      </vt:variant>
      <vt:variant>
        <vt:i4>196694</vt:i4>
      </vt:variant>
      <vt:variant>
        <vt:i4>42</vt:i4>
      </vt:variant>
      <vt:variant>
        <vt:i4>0</vt:i4>
      </vt:variant>
      <vt:variant>
        <vt:i4>5</vt:i4>
      </vt:variant>
      <vt:variant>
        <vt:lpwstr>http://otrs.csc4pd.esercito.difesa.it/otrs/index.pl?Action=AdminGroup&amp;Subaction=Change&amp;ID=15</vt:lpwstr>
      </vt:variant>
      <vt:variant>
        <vt:lpwstr/>
      </vt:variant>
      <vt:variant>
        <vt:i4>327766</vt:i4>
      </vt:variant>
      <vt:variant>
        <vt:i4>39</vt:i4>
      </vt:variant>
      <vt:variant>
        <vt:i4>0</vt:i4>
      </vt:variant>
      <vt:variant>
        <vt:i4>5</vt:i4>
      </vt:variant>
      <vt:variant>
        <vt:lpwstr>http://otrs.csc4pd.esercito.difesa.it/otrs/index.pl?Action=AdminGroup&amp;Subaction=Change&amp;ID=13</vt:lpwstr>
      </vt:variant>
      <vt:variant>
        <vt:lpwstr/>
      </vt:variant>
      <vt:variant>
        <vt:i4>393302</vt:i4>
      </vt:variant>
      <vt:variant>
        <vt:i4>36</vt:i4>
      </vt:variant>
      <vt:variant>
        <vt:i4>0</vt:i4>
      </vt:variant>
      <vt:variant>
        <vt:i4>5</vt:i4>
      </vt:variant>
      <vt:variant>
        <vt:lpwstr>http://otrs.csc4pd.esercito.difesa.it/otrs/index.pl?Action=AdminGroup&amp;Subaction=Change&amp;ID=10</vt:lpwstr>
      </vt:variant>
      <vt:variant>
        <vt:lpwstr/>
      </vt:variant>
      <vt:variant>
        <vt:i4>458838</vt:i4>
      </vt:variant>
      <vt:variant>
        <vt:i4>33</vt:i4>
      </vt:variant>
      <vt:variant>
        <vt:i4>0</vt:i4>
      </vt:variant>
      <vt:variant>
        <vt:i4>5</vt:i4>
      </vt:variant>
      <vt:variant>
        <vt:lpwstr>http://otrs.csc4pd.esercito.difesa.it/otrs/index.pl?Action=AdminGroup&amp;Subaction=Change&amp;ID=11</vt:lpwstr>
      </vt:variant>
      <vt:variant>
        <vt:lpwstr/>
      </vt:variant>
      <vt:variant>
        <vt:i4>3539047</vt:i4>
      </vt:variant>
      <vt:variant>
        <vt:i4>30</vt:i4>
      </vt:variant>
      <vt:variant>
        <vt:i4>0</vt:i4>
      </vt:variant>
      <vt:variant>
        <vt:i4>5</vt:i4>
      </vt:variant>
      <vt:variant>
        <vt:lpwstr>http://otrs.csc4pd.esercito.difesa.it/otrs/index.pl?Action=AdminGroup&amp;Subaction=Change&amp;ID=8</vt:lpwstr>
      </vt:variant>
      <vt:variant>
        <vt:lpwstr/>
      </vt:variant>
      <vt:variant>
        <vt:i4>3539047</vt:i4>
      </vt:variant>
      <vt:variant>
        <vt:i4>27</vt:i4>
      </vt:variant>
      <vt:variant>
        <vt:i4>0</vt:i4>
      </vt:variant>
      <vt:variant>
        <vt:i4>5</vt:i4>
      </vt:variant>
      <vt:variant>
        <vt:lpwstr>http://otrs.csc4pd.esercito.difesa.it/otrs/index.pl?Action=AdminGroup&amp;Subaction=Change&amp;ID=6</vt:lpwstr>
      </vt:variant>
      <vt:variant>
        <vt:lpwstr/>
      </vt:variant>
      <vt:variant>
        <vt:i4>3407982</vt:i4>
      </vt:variant>
      <vt:variant>
        <vt:i4>24</vt:i4>
      </vt:variant>
      <vt:variant>
        <vt:i4>0</vt:i4>
      </vt:variant>
      <vt:variant>
        <vt:i4>5</vt:i4>
      </vt:variant>
      <vt:variant>
        <vt:lpwstr>http://otrs.csc4pd.esercito.difesa.it/otrs/index.pl?Action=AgentTicketQueue&amp;QueueID=10</vt:lpwstr>
      </vt:variant>
      <vt:variant>
        <vt:lpwstr/>
      </vt:variant>
      <vt:variant>
        <vt:i4>262239</vt:i4>
      </vt:variant>
      <vt:variant>
        <vt:i4>21</vt:i4>
      </vt:variant>
      <vt:variant>
        <vt:i4>0</vt:i4>
      </vt:variant>
      <vt:variant>
        <vt:i4>5</vt:i4>
      </vt:variant>
      <vt:variant>
        <vt:lpwstr>http://otrs.csc4pd.esercito.difesa.it/otrs/index.pl?Action=AgentTicketQueue&amp;QueueID=8</vt:lpwstr>
      </vt:variant>
      <vt:variant>
        <vt:lpwstr/>
      </vt:variant>
      <vt:variant>
        <vt:i4>3539047</vt:i4>
      </vt:variant>
      <vt:variant>
        <vt:i4>18</vt:i4>
      </vt:variant>
      <vt:variant>
        <vt:i4>0</vt:i4>
      </vt:variant>
      <vt:variant>
        <vt:i4>5</vt:i4>
      </vt:variant>
      <vt:variant>
        <vt:lpwstr>http://otrs.csc4pd.esercito.difesa.it/otrs/index.pl?Action=AdminGroup&amp;Subaction=Change&amp;ID=4</vt:lpwstr>
      </vt:variant>
      <vt:variant>
        <vt:lpwstr/>
      </vt:variant>
      <vt:variant>
        <vt:i4>3539047</vt:i4>
      </vt:variant>
      <vt:variant>
        <vt:i4>15</vt:i4>
      </vt:variant>
      <vt:variant>
        <vt:i4>0</vt:i4>
      </vt:variant>
      <vt:variant>
        <vt:i4>5</vt:i4>
      </vt:variant>
      <vt:variant>
        <vt:lpwstr>http://otrs.csc4pd.esercito.difesa.it/otrs/index.pl?Action=AdminGroup&amp;Subaction=Change&amp;ID=5</vt:lpwstr>
      </vt:variant>
      <vt:variant>
        <vt:lpwstr/>
      </vt:variant>
      <vt:variant>
        <vt:i4>262229</vt:i4>
      </vt:variant>
      <vt:variant>
        <vt:i4>12</vt:i4>
      </vt:variant>
      <vt:variant>
        <vt:i4>0</vt:i4>
      </vt:variant>
      <vt:variant>
        <vt:i4>5</vt:i4>
      </vt:variant>
      <vt:variant>
        <vt:lpwstr>http://otrs.csc4pd.esercito.difesa.it/otrs/index.pl?Action=AdminGroup&amp;Subaction=Change&amp;ID=22</vt:lpwstr>
      </vt:variant>
      <vt:variant>
        <vt:lpwstr/>
      </vt:variant>
      <vt:variant>
        <vt:i4>655393</vt:i4>
      </vt:variant>
      <vt:variant>
        <vt:i4>9</vt:i4>
      </vt:variant>
      <vt:variant>
        <vt:i4>0</vt:i4>
      </vt:variant>
      <vt:variant>
        <vt:i4>5</vt:i4>
      </vt:variant>
      <vt:variant>
        <vt:lpwstr>mailto:relazione.utenza@esercito.difesa.it</vt:lpwstr>
      </vt:variant>
      <vt:variant>
        <vt:lpwstr/>
      </vt:variant>
      <vt:variant>
        <vt:i4>7405571</vt:i4>
      </vt:variant>
      <vt:variant>
        <vt:i4>6</vt:i4>
      </vt:variant>
      <vt:variant>
        <vt:i4>0</vt:i4>
      </vt:variant>
      <vt:variant>
        <vt:i4>5</vt:i4>
      </vt:variant>
      <vt:variant>
        <vt:lpwstr>mailto:caio.sempronio@virgilio.it</vt:lpwstr>
      </vt:variant>
      <vt:variant>
        <vt:lpwstr/>
      </vt:variant>
      <vt:variant>
        <vt:i4>1638501</vt:i4>
      </vt:variant>
      <vt:variant>
        <vt:i4>3</vt:i4>
      </vt:variant>
      <vt:variant>
        <vt:i4>0</vt:i4>
      </vt:variant>
      <vt:variant>
        <vt:i4>5</vt:i4>
      </vt:variant>
      <vt:variant>
        <vt:lpwstr>mailto:relazione.utenza@csc4nordest</vt:lpwstr>
      </vt:variant>
      <vt:variant>
        <vt:lpwstr/>
      </vt:variant>
      <vt:variant>
        <vt:i4>4784213</vt:i4>
      </vt:variant>
      <vt:variant>
        <vt:i4>0</vt:i4>
      </vt:variant>
      <vt:variant>
        <vt:i4>0</vt:i4>
      </vt:variant>
      <vt:variant>
        <vt:i4>5</vt:i4>
      </vt:variant>
      <vt:variant>
        <vt:lpwstr>http://otrs.csc4nordest.acme.it/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32° REGGIMENTO TRASMISSIONI</dc:title>
  <dc:subject/>
  <dc:creator>ASUS</dc:creator>
  <cp:keywords/>
  <dc:description/>
  <cp:lastModifiedBy>Francesco Clabot</cp:lastModifiedBy>
  <cp:revision>4</cp:revision>
  <cp:lastPrinted>2008-05-06T13:44:00Z</cp:lastPrinted>
  <dcterms:created xsi:type="dcterms:W3CDTF">2008-06-05T11:42:00Z</dcterms:created>
  <dcterms:modified xsi:type="dcterms:W3CDTF">2008-06-05T14:00:00Z</dcterms:modified>
</cp:coreProperties>
</file>